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5658B" w14:textId="77777777" w:rsidR="00EC135D" w:rsidRDefault="00EC135D">
      <w:pPr>
        <w:pStyle w:val="BodyText"/>
        <w:spacing w:before="1"/>
        <w:rPr>
          <w:rFonts w:ascii="Times New Roman"/>
          <w:sz w:val="13"/>
        </w:rPr>
      </w:pPr>
    </w:p>
    <w:p w14:paraId="05A54C88" w14:textId="77777777" w:rsidR="00EC135D" w:rsidRDefault="00A74E15">
      <w:pPr>
        <w:pStyle w:val="BodyText"/>
        <w:ind w:left="2785"/>
        <w:rPr>
          <w:rFonts w:ascii="Times New Roman"/>
          <w:sz w:val="20"/>
        </w:rPr>
      </w:pPr>
      <w:r>
        <w:rPr>
          <w:rFonts w:ascii="Times New Roman"/>
          <w:noProof/>
          <w:sz w:val="20"/>
        </w:rPr>
        <w:drawing>
          <wp:inline distT="0" distB="0" distL="0" distR="0" wp14:anchorId="18928857" wp14:editId="48852BD1">
            <wp:extent cx="2200938" cy="1666875"/>
            <wp:effectExtent l="0" t="0" r="0" b="0"/>
            <wp:docPr id="1" name="image1.png" descr="A picture containing 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200938" cy="1666875"/>
                    </a:xfrm>
                    <a:prstGeom prst="rect">
                      <a:avLst/>
                    </a:prstGeom>
                  </pic:spPr>
                </pic:pic>
              </a:graphicData>
            </a:graphic>
          </wp:inline>
        </w:drawing>
      </w:r>
    </w:p>
    <w:p w14:paraId="3175B860" w14:textId="77777777" w:rsidR="00EC135D" w:rsidRDefault="00EC135D">
      <w:pPr>
        <w:pStyle w:val="BodyText"/>
        <w:rPr>
          <w:rFonts w:ascii="Times New Roman"/>
          <w:sz w:val="20"/>
        </w:rPr>
      </w:pPr>
    </w:p>
    <w:p w14:paraId="0C2F12D8" w14:textId="77777777" w:rsidR="00EC135D" w:rsidRDefault="00EC135D">
      <w:pPr>
        <w:pStyle w:val="BodyText"/>
        <w:rPr>
          <w:rFonts w:ascii="Times New Roman"/>
          <w:sz w:val="20"/>
        </w:rPr>
      </w:pPr>
    </w:p>
    <w:p w14:paraId="04F2A564" w14:textId="77777777" w:rsidR="00EC135D" w:rsidRDefault="00EC135D">
      <w:pPr>
        <w:pStyle w:val="BodyText"/>
        <w:rPr>
          <w:rFonts w:ascii="Times New Roman"/>
          <w:sz w:val="20"/>
        </w:rPr>
      </w:pPr>
    </w:p>
    <w:p w14:paraId="6BBF944A" w14:textId="77777777" w:rsidR="00EC135D" w:rsidRDefault="00EC135D">
      <w:pPr>
        <w:pStyle w:val="BodyText"/>
        <w:rPr>
          <w:rFonts w:ascii="Times New Roman"/>
          <w:sz w:val="20"/>
        </w:rPr>
      </w:pPr>
    </w:p>
    <w:p w14:paraId="2FA8C61B" w14:textId="77777777" w:rsidR="00EC135D" w:rsidRDefault="00EC135D">
      <w:pPr>
        <w:pStyle w:val="BodyText"/>
        <w:rPr>
          <w:rFonts w:ascii="Times New Roman"/>
          <w:sz w:val="20"/>
        </w:rPr>
      </w:pPr>
    </w:p>
    <w:p w14:paraId="78C4D0F2" w14:textId="77777777" w:rsidR="00EC135D" w:rsidRDefault="00EC135D">
      <w:pPr>
        <w:pStyle w:val="BodyText"/>
        <w:rPr>
          <w:rFonts w:ascii="Times New Roman"/>
          <w:sz w:val="20"/>
        </w:rPr>
      </w:pPr>
    </w:p>
    <w:p w14:paraId="3190DDA2" w14:textId="77777777" w:rsidR="00EC135D" w:rsidRDefault="00EC135D">
      <w:pPr>
        <w:pStyle w:val="BodyText"/>
        <w:spacing w:before="9"/>
        <w:rPr>
          <w:rFonts w:ascii="Times New Roman"/>
          <w:sz w:val="26"/>
        </w:rPr>
      </w:pPr>
    </w:p>
    <w:p w14:paraId="1D93644C" w14:textId="77777777" w:rsidR="00EC135D" w:rsidRDefault="00A74E15">
      <w:pPr>
        <w:spacing w:before="27"/>
        <w:ind w:left="3286" w:right="3305"/>
        <w:jc w:val="center"/>
        <w:rPr>
          <w:sz w:val="36"/>
        </w:rPr>
      </w:pPr>
      <w:r>
        <w:rPr>
          <w:sz w:val="36"/>
        </w:rPr>
        <w:t>The Bridge School</w:t>
      </w:r>
    </w:p>
    <w:p w14:paraId="3A7B8649" w14:textId="77777777" w:rsidR="00EC135D" w:rsidRDefault="00EC135D">
      <w:pPr>
        <w:pStyle w:val="BodyText"/>
        <w:rPr>
          <w:sz w:val="47"/>
        </w:rPr>
      </w:pPr>
    </w:p>
    <w:p w14:paraId="2FDB6DB8" w14:textId="77777777" w:rsidR="00EC135D" w:rsidRDefault="00A74E15">
      <w:pPr>
        <w:spacing w:line="276" w:lineRule="auto"/>
        <w:ind w:left="2406" w:right="2410" w:firstLine="1150"/>
        <w:rPr>
          <w:sz w:val="36"/>
        </w:rPr>
      </w:pPr>
      <w:r>
        <w:rPr>
          <w:sz w:val="36"/>
        </w:rPr>
        <w:t>Equality Policy (including Equality Objectives)</w:t>
      </w:r>
    </w:p>
    <w:p w14:paraId="100D0576" w14:textId="77777777" w:rsidR="00EC135D" w:rsidRDefault="00EC135D">
      <w:pPr>
        <w:pStyle w:val="BodyText"/>
        <w:rPr>
          <w:sz w:val="20"/>
        </w:rPr>
      </w:pPr>
    </w:p>
    <w:p w14:paraId="5E973CA2" w14:textId="77777777" w:rsidR="00EC135D" w:rsidRDefault="00EC135D">
      <w:pPr>
        <w:pStyle w:val="BodyText"/>
        <w:rPr>
          <w:sz w:val="20"/>
        </w:rPr>
      </w:pPr>
    </w:p>
    <w:p w14:paraId="6AFDF89A" w14:textId="77777777" w:rsidR="00EC135D" w:rsidRDefault="00EC135D">
      <w:pPr>
        <w:pStyle w:val="BodyText"/>
        <w:rPr>
          <w:sz w:val="20"/>
        </w:rPr>
      </w:pPr>
    </w:p>
    <w:p w14:paraId="2C371F69" w14:textId="77777777" w:rsidR="00EC135D" w:rsidRDefault="00EC135D">
      <w:pPr>
        <w:pStyle w:val="BodyText"/>
        <w:rPr>
          <w:sz w:val="20"/>
        </w:rPr>
      </w:pPr>
    </w:p>
    <w:p w14:paraId="59BCD589" w14:textId="77777777" w:rsidR="00EC135D" w:rsidRDefault="00EC135D">
      <w:pPr>
        <w:pStyle w:val="BodyText"/>
        <w:rPr>
          <w:sz w:val="20"/>
        </w:rPr>
      </w:pPr>
    </w:p>
    <w:p w14:paraId="3C58D32B" w14:textId="77777777" w:rsidR="00EC135D" w:rsidRDefault="00EC135D">
      <w:pPr>
        <w:pStyle w:val="BodyText"/>
        <w:rPr>
          <w:sz w:val="20"/>
        </w:rPr>
      </w:pPr>
    </w:p>
    <w:p w14:paraId="36A9EFC3" w14:textId="77777777" w:rsidR="00EC135D" w:rsidRDefault="00EC135D">
      <w:pPr>
        <w:pStyle w:val="BodyText"/>
        <w:spacing w:before="5"/>
        <w:rPr>
          <w:sz w:val="17"/>
        </w:rPr>
      </w:pPr>
    </w:p>
    <w:tbl>
      <w:tblPr>
        <w:tblW w:w="0" w:type="auto"/>
        <w:tblInd w:w="1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2847"/>
      </w:tblGrid>
      <w:tr w:rsidR="00EC135D" w14:paraId="4CC271C0" w14:textId="77777777">
        <w:trPr>
          <w:trHeight w:val="880"/>
        </w:trPr>
        <w:tc>
          <w:tcPr>
            <w:tcW w:w="2540" w:type="dxa"/>
          </w:tcPr>
          <w:p w14:paraId="305FEF32" w14:textId="77777777" w:rsidR="00EC135D" w:rsidRDefault="00EC135D">
            <w:pPr>
              <w:pStyle w:val="TableParagraph"/>
              <w:spacing w:before="1"/>
              <w:ind w:left="0"/>
              <w:rPr>
                <w:sz w:val="24"/>
              </w:rPr>
            </w:pPr>
          </w:p>
          <w:p w14:paraId="6B682575" w14:textId="77777777" w:rsidR="00EC135D" w:rsidRDefault="00A74E15">
            <w:pPr>
              <w:pStyle w:val="TableParagraph"/>
              <w:ind w:left="107"/>
              <w:rPr>
                <w:b/>
                <w:sz w:val="24"/>
              </w:rPr>
            </w:pPr>
            <w:r>
              <w:rPr>
                <w:b/>
                <w:sz w:val="24"/>
              </w:rPr>
              <w:t>Ratifying Committee</w:t>
            </w:r>
          </w:p>
        </w:tc>
        <w:tc>
          <w:tcPr>
            <w:tcW w:w="2847" w:type="dxa"/>
          </w:tcPr>
          <w:p w14:paraId="1571E09C" w14:textId="77777777" w:rsidR="00EC135D" w:rsidRDefault="00A74E15">
            <w:pPr>
              <w:pStyle w:val="TableParagraph"/>
              <w:spacing w:before="1"/>
              <w:ind w:left="107" w:right="333"/>
              <w:rPr>
                <w:b/>
                <w:sz w:val="24"/>
              </w:rPr>
            </w:pPr>
            <w:r>
              <w:rPr>
                <w:b/>
                <w:sz w:val="24"/>
              </w:rPr>
              <w:t>Standards &amp; Curriculum Committee</w:t>
            </w:r>
          </w:p>
        </w:tc>
      </w:tr>
      <w:tr w:rsidR="00EC135D" w14:paraId="45B9072E" w14:textId="77777777">
        <w:trPr>
          <w:trHeight w:val="877"/>
        </w:trPr>
        <w:tc>
          <w:tcPr>
            <w:tcW w:w="2540" w:type="dxa"/>
          </w:tcPr>
          <w:p w14:paraId="5A92AB9D" w14:textId="77777777" w:rsidR="00EC135D" w:rsidRDefault="00EC135D">
            <w:pPr>
              <w:pStyle w:val="TableParagraph"/>
              <w:spacing w:before="11"/>
              <w:ind w:left="0"/>
              <w:rPr>
                <w:sz w:val="23"/>
              </w:rPr>
            </w:pPr>
          </w:p>
          <w:p w14:paraId="47CE9035" w14:textId="77777777" w:rsidR="00EC135D" w:rsidRDefault="00A74E15">
            <w:pPr>
              <w:pStyle w:val="TableParagraph"/>
              <w:ind w:left="107"/>
              <w:rPr>
                <w:b/>
                <w:sz w:val="24"/>
              </w:rPr>
            </w:pPr>
            <w:r>
              <w:rPr>
                <w:b/>
                <w:sz w:val="24"/>
              </w:rPr>
              <w:t>Date</w:t>
            </w:r>
          </w:p>
        </w:tc>
        <w:tc>
          <w:tcPr>
            <w:tcW w:w="2847" w:type="dxa"/>
          </w:tcPr>
          <w:p w14:paraId="5A7F29DA" w14:textId="77777777" w:rsidR="00EC135D" w:rsidRDefault="00EC135D">
            <w:pPr>
              <w:pStyle w:val="TableParagraph"/>
              <w:spacing w:before="11"/>
              <w:ind w:left="0"/>
              <w:rPr>
                <w:sz w:val="23"/>
              </w:rPr>
            </w:pPr>
          </w:p>
          <w:p w14:paraId="5B757FE9" w14:textId="6F423D45" w:rsidR="00EC135D" w:rsidRDefault="00852791">
            <w:pPr>
              <w:pStyle w:val="TableParagraph"/>
              <w:ind w:left="107"/>
              <w:rPr>
                <w:b/>
                <w:sz w:val="24"/>
              </w:rPr>
            </w:pPr>
            <w:r>
              <w:rPr>
                <w:b/>
                <w:sz w:val="24"/>
              </w:rPr>
              <w:t>June 2025</w:t>
            </w:r>
          </w:p>
        </w:tc>
      </w:tr>
      <w:tr w:rsidR="00EC135D" w14:paraId="26CCC019" w14:textId="77777777">
        <w:trPr>
          <w:trHeight w:val="880"/>
        </w:trPr>
        <w:tc>
          <w:tcPr>
            <w:tcW w:w="2540" w:type="dxa"/>
          </w:tcPr>
          <w:p w14:paraId="66553B03" w14:textId="77777777" w:rsidR="00EC135D" w:rsidRDefault="00EC135D">
            <w:pPr>
              <w:pStyle w:val="TableParagraph"/>
              <w:spacing w:before="11"/>
              <w:ind w:left="0"/>
              <w:rPr>
                <w:sz w:val="23"/>
              </w:rPr>
            </w:pPr>
          </w:p>
          <w:p w14:paraId="6EC5D0FB" w14:textId="77777777" w:rsidR="00EC135D" w:rsidRDefault="00A74E15">
            <w:pPr>
              <w:pStyle w:val="TableParagraph"/>
              <w:ind w:left="107"/>
              <w:rPr>
                <w:b/>
                <w:sz w:val="24"/>
              </w:rPr>
            </w:pPr>
            <w:r>
              <w:rPr>
                <w:b/>
                <w:sz w:val="24"/>
              </w:rPr>
              <w:t>Review</w:t>
            </w:r>
          </w:p>
        </w:tc>
        <w:tc>
          <w:tcPr>
            <w:tcW w:w="2847" w:type="dxa"/>
          </w:tcPr>
          <w:p w14:paraId="35EF26CB" w14:textId="77777777" w:rsidR="00EC135D" w:rsidRDefault="00EC135D">
            <w:pPr>
              <w:pStyle w:val="TableParagraph"/>
              <w:spacing w:before="11"/>
              <w:ind w:left="0"/>
              <w:rPr>
                <w:sz w:val="23"/>
              </w:rPr>
            </w:pPr>
          </w:p>
          <w:p w14:paraId="32B00C18" w14:textId="77777777" w:rsidR="00EC135D" w:rsidRDefault="00A74E15">
            <w:pPr>
              <w:pStyle w:val="TableParagraph"/>
              <w:ind w:left="107"/>
              <w:rPr>
                <w:b/>
                <w:sz w:val="24"/>
              </w:rPr>
            </w:pPr>
            <w:r>
              <w:rPr>
                <w:b/>
                <w:sz w:val="24"/>
              </w:rPr>
              <w:t>Annually</w:t>
            </w:r>
          </w:p>
        </w:tc>
      </w:tr>
    </w:tbl>
    <w:p w14:paraId="17F24E95" w14:textId="77777777" w:rsidR="00EC135D" w:rsidRDefault="00EC135D">
      <w:pPr>
        <w:rPr>
          <w:sz w:val="24"/>
        </w:rPr>
        <w:sectPr w:rsidR="00EC135D">
          <w:footerReference w:type="default" r:id="rId8"/>
          <w:type w:val="continuous"/>
          <w:pgSz w:w="11910" w:h="16840"/>
          <w:pgMar w:top="1580" w:right="1320" w:bottom="1200" w:left="1340" w:header="720" w:footer="1000" w:gutter="0"/>
          <w:pgNumType w:start="1"/>
          <w:cols w:space="720"/>
        </w:sectPr>
      </w:pPr>
    </w:p>
    <w:p w14:paraId="45BD7941" w14:textId="77777777" w:rsidR="00EC135D" w:rsidRDefault="00A74E15">
      <w:pPr>
        <w:pStyle w:val="Heading1"/>
        <w:spacing w:before="41"/>
        <w:rPr>
          <w:u w:val="none"/>
        </w:rPr>
      </w:pPr>
      <w:r>
        <w:lastRenderedPageBreak/>
        <w:t>The School Context</w:t>
      </w:r>
    </w:p>
    <w:p w14:paraId="10E18543" w14:textId="77777777" w:rsidR="00EC135D" w:rsidRDefault="00EC135D">
      <w:pPr>
        <w:pStyle w:val="BodyText"/>
        <w:spacing w:before="11"/>
        <w:rPr>
          <w:b/>
          <w:sz w:val="23"/>
        </w:rPr>
      </w:pPr>
    </w:p>
    <w:p w14:paraId="36C21C3B" w14:textId="77777777" w:rsidR="00EC135D" w:rsidRDefault="00A74E15">
      <w:pPr>
        <w:pStyle w:val="ListParagraph"/>
        <w:numPr>
          <w:ilvl w:val="0"/>
          <w:numId w:val="7"/>
        </w:numPr>
        <w:tabs>
          <w:tab w:val="left" w:pos="1900"/>
          <w:tab w:val="left" w:pos="1901"/>
        </w:tabs>
        <w:ind w:right="184" w:hanging="329"/>
        <w:rPr>
          <w:sz w:val="24"/>
        </w:rPr>
      </w:pPr>
      <w:r>
        <w:rPr>
          <w:sz w:val="24"/>
        </w:rPr>
        <w:t xml:space="preserve">The Bridge School serves the whole of the Borough of Telford and Wrekin </w:t>
      </w:r>
      <w:proofErr w:type="gramStart"/>
      <w:r>
        <w:rPr>
          <w:sz w:val="24"/>
        </w:rPr>
        <w:t>and also</w:t>
      </w:r>
      <w:proofErr w:type="gramEnd"/>
      <w:r>
        <w:rPr>
          <w:sz w:val="24"/>
        </w:rPr>
        <w:t xml:space="preserve"> has a small number of pupils from Shropshire, Staffordshire and Wolverhampton.</w:t>
      </w:r>
    </w:p>
    <w:p w14:paraId="4FC1C273" w14:textId="77777777" w:rsidR="00EC135D" w:rsidRDefault="00A74E15">
      <w:pPr>
        <w:pStyle w:val="ListParagraph"/>
        <w:numPr>
          <w:ilvl w:val="0"/>
          <w:numId w:val="7"/>
        </w:numPr>
        <w:tabs>
          <w:tab w:val="left" w:pos="1900"/>
          <w:tab w:val="left" w:pos="1901"/>
        </w:tabs>
        <w:spacing w:before="1"/>
        <w:ind w:left="1866" w:right="1386" w:hanging="327"/>
        <w:rPr>
          <w:sz w:val="24"/>
        </w:rPr>
      </w:pPr>
      <w:r>
        <w:rPr>
          <w:sz w:val="24"/>
        </w:rPr>
        <w:t>All pupils have profound or severe learning difficulties. Many have additional needs, including autism, communication/ speech and language difficulties, sensory impairments</w:t>
      </w:r>
      <w:r>
        <w:rPr>
          <w:spacing w:val="-27"/>
          <w:sz w:val="24"/>
        </w:rPr>
        <w:t xml:space="preserve"> </w:t>
      </w:r>
      <w:r>
        <w:rPr>
          <w:sz w:val="24"/>
        </w:rPr>
        <w:t>and/or</w:t>
      </w:r>
    </w:p>
    <w:p w14:paraId="574D8666" w14:textId="77777777" w:rsidR="00EC135D" w:rsidRDefault="00A74E15">
      <w:pPr>
        <w:pStyle w:val="BodyText"/>
        <w:ind w:left="1922" w:hanging="56"/>
      </w:pPr>
      <w:r>
        <w:t>physical disabilities. The LA has provision for pupils with moderate learning difficulties at two other schools in the area.</w:t>
      </w:r>
    </w:p>
    <w:p w14:paraId="5429E1FA" w14:textId="77777777" w:rsidR="00EC135D" w:rsidRDefault="00A74E15">
      <w:pPr>
        <w:pStyle w:val="ListParagraph"/>
        <w:numPr>
          <w:ilvl w:val="0"/>
          <w:numId w:val="7"/>
        </w:numPr>
        <w:tabs>
          <w:tab w:val="left" w:pos="1900"/>
          <w:tab w:val="left" w:pos="1901"/>
        </w:tabs>
        <w:ind w:left="1866" w:right="118" w:hanging="327"/>
        <w:rPr>
          <w:sz w:val="24"/>
        </w:rPr>
      </w:pPr>
      <w:r>
        <w:rPr>
          <w:sz w:val="24"/>
        </w:rPr>
        <w:t>The</w:t>
      </w:r>
      <w:r>
        <w:rPr>
          <w:spacing w:val="-5"/>
          <w:sz w:val="24"/>
        </w:rPr>
        <w:t xml:space="preserve"> </w:t>
      </w:r>
      <w:r>
        <w:rPr>
          <w:sz w:val="24"/>
        </w:rPr>
        <w:t>school</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purpose</w:t>
      </w:r>
      <w:r>
        <w:rPr>
          <w:spacing w:val="-3"/>
          <w:sz w:val="24"/>
        </w:rPr>
        <w:t xml:space="preserve"> </w:t>
      </w:r>
      <w:r>
        <w:rPr>
          <w:sz w:val="24"/>
        </w:rPr>
        <w:t>built</w:t>
      </w:r>
      <w:r>
        <w:rPr>
          <w:spacing w:val="-1"/>
          <w:sz w:val="24"/>
        </w:rPr>
        <w:t xml:space="preserve"> </w:t>
      </w:r>
      <w:r>
        <w:rPr>
          <w:sz w:val="24"/>
        </w:rPr>
        <w:t>PFI</w:t>
      </w:r>
      <w:r>
        <w:rPr>
          <w:spacing w:val="-4"/>
          <w:sz w:val="24"/>
        </w:rPr>
        <w:t xml:space="preserve"> </w:t>
      </w:r>
      <w:r>
        <w:rPr>
          <w:sz w:val="24"/>
        </w:rPr>
        <w:t>facility.</w:t>
      </w:r>
      <w:r>
        <w:rPr>
          <w:spacing w:val="-5"/>
          <w:sz w:val="24"/>
        </w:rPr>
        <w:t xml:space="preserve"> </w:t>
      </w:r>
      <w:r>
        <w:rPr>
          <w:sz w:val="24"/>
        </w:rPr>
        <w:t>The</w:t>
      </w:r>
      <w:r>
        <w:rPr>
          <w:spacing w:val="-3"/>
          <w:sz w:val="24"/>
        </w:rPr>
        <w:t xml:space="preserve"> </w:t>
      </w:r>
      <w:r>
        <w:rPr>
          <w:sz w:val="24"/>
        </w:rPr>
        <w:t>school</w:t>
      </w:r>
      <w:r>
        <w:rPr>
          <w:spacing w:val="-5"/>
          <w:sz w:val="24"/>
        </w:rPr>
        <w:t xml:space="preserve"> </w:t>
      </w:r>
      <w:r>
        <w:rPr>
          <w:sz w:val="24"/>
        </w:rPr>
        <w:t>has</w:t>
      </w:r>
      <w:r>
        <w:rPr>
          <w:spacing w:val="-4"/>
          <w:sz w:val="24"/>
        </w:rPr>
        <w:t xml:space="preserve"> </w:t>
      </w:r>
      <w:r>
        <w:rPr>
          <w:sz w:val="24"/>
        </w:rPr>
        <w:t>extensive</w:t>
      </w:r>
      <w:r>
        <w:rPr>
          <w:spacing w:val="-4"/>
          <w:sz w:val="24"/>
        </w:rPr>
        <w:t xml:space="preserve"> </w:t>
      </w:r>
      <w:r>
        <w:rPr>
          <w:sz w:val="24"/>
        </w:rPr>
        <w:t>facilities that significantly enhance the education and experiences that are delivered to pupils. The school is within a shared campus including an academy nursery, primary and secondary provision and community facilities.</w:t>
      </w:r>
    </w:p>
    <w:p w14:paraId="65CF1560" w14:textId="77777777" w:rsidR="00EC135D" w:rsidRDefault="00A74E15">
      <w:pPr>
        <w:pStyle w:val="ListParagraph"/>
        <w:numPr>
          <w:ilvl w:val="0"/>
          <w:numId w:val="7"/>
        </w:numPr>
        <w:tabs>
          <w:tab w:val="left" w:pos="1900"/>
          <w:tab w:val="left" w:pos="1901"/>
        </w:tabs>
        <w:spacing w:line="305" w:lineRule="exact"/>
        <w:ind w:left="1900" w:hanging="361"/>
        <w:rPr>
          <w:sz w:val="24"/>
        </w:rPr>
      </w:pPr>
      <w:r>
        <w:rPr>
          <w:sz w:val="24"/>
        </w:rPr>
        <w:t>Provides for pupils in accordance with the admissions</w:t>
      </w:r>
      <w:r>
        <w:rPr>
          <w:spacing w:val="-12"/>
          <w:sz w:val="24"/>
        </w:rPr>
        <w:t xml:space="preserve"> </w:t>
      </w:r>
      <w:r>
        <w:rPr>
          <w:sz w:val="24"/>
        </w:rPr>
        <w:t>policy.</w:t>
      </w:r>
    </w:p>
    <w:p w14:paraId="5473F0BF" w14:textId="77777777" w:rsidR="00EC135D" w:rsidRDefault="00A74E15">
      <w:pPr>
        <w:pStyle w:val="ListParagraph"/>
        <w:numPr>
          <w:ilvl w:val="0"/>
          <w:numId w:val="7"/>
        </w:numPr>
        <w:tabs>
          <w:tab w:val="left" w:pos="1901"/>
        </w:tabs>
        <w:ind w:left="1900" w:right="117"/>
        <w:jc w:val="both"/>
        <w:rPr>
          <w:sz w:val="24"/>
        </w:rPr>
      </w:pPr>
      <w:r>
        <w:rPr>
          <w:sz w:val="24"/>
        </w:rPr>
        <w:t>Pupils come from a wide socio-economic spectrum. The IDSR (Jan 23) confirms that the school has well above average pupils who receive free school</w:t>
      </w:r>
      <w:r>
        <w:rPr>
          <w:spacing w:val="-1"/>
          <w:sz w:val="24"/>
        </w:rPr>
        <w:t xml:space="preserve"> </w:t>
      </w:r>
      <w:r>
        <w:rPr>
          <w:sz w:val="24"/>
        </w:rPr>
        <w:t>meals.</w:t>
      </w:r>
    </w:p>
    <w:p w14:paraId="7EE7A64D" w14:textId="77777777" w:rsidR="00EC135D" w:rsidRDefault="00A74E15">
      <w:pPr>
        <w:pStyle w:val="ListParagraph"/>
        <w:numPr>
          <w:ilvl w:val="0"/>
          <w:numId w:val="7"/>
        </w:numPr>
        <w:tabs>
          <w:tab w:val="left" w:pos="1901"/>
        </w:tabs>
        <w:spacing w:before="1" w:line="305" w:lineRule="exact"/>
        <w:ind w:left="1900" w:hanging="361"/>
        <w:jc w:val="both"/>
        <w:rPr>
          <w:sz w:val="24"/>
        </w:rPr>
      </w:pPr>
      <w:r>
        <w:rPr>
          <w:sz w:val="24"/>
        </w:rPr>
        <w:t>The school has over time had above average pupils with</w:t>
      </w:r>
      <w:r>
        <w:rPr>
          <w:spacing w:val="-8"/>
          <w:sz w:val="24"/>
        </w:rPr>
        <w:t xml:space="preserve"> </w:t>
      </w:r>
      <w:r>
        <w:rPr>
          <w:sz w:val="24"/>
        </w:rPr>
        <w:t>EAL.</w:t>
      </w:r>
    </w:p>
    <w:p w14:paraId="17E3CCCA" w14:textId="0DFFED7D" w:rsidR="00EC135D" w:rsidRDefault="00A74E15">
      <w:pPr>
        <w:pStyle w:val="ListParagraph"/>
        <w:numPr>
          <w:ilvl w:val="0"/>
          <w:numId w:val="7"/>
        </w:numPr>
        <w:tabs>
          <w:tab w:val="left" w:pos="1901"/>
        </w:tabs>
        <w:spacing w:line="305" w:lineRule="exact"/>
        <w:ind w:left="1900" w:hanging="361"/>
        <w:jc w:val="both"/>
        <w:rPr>
          <w:sz w:val="24"/>
        </w:rPr>
      </w:pPr>
      <w:r>
        <w:rPr>
          <w:sz w:val="24"/>
        </w:rPr>
        <w:t xml:space="preserve">The school has </w:t>
      </w:r>
      <w:r w:rsidR="006362E7">
        <w:rPr>
          <w:sz w:val="24"/>
        </w:rPr>
        <w:t>17</w:t>
      </w:r>
      <w:r>
        <w:rPr>
          <w:sz w:val="24"/>
        </w:rPr>
        <w:t xml:space="preserve"> </w:t>
      </w:r>
      <w:r>
        <w:rPr>
          <w:sz w:val="24"/>
        </w:rPr>
        <w:t>ethnic</w:t>
      </w:r>
      <w:r>
        <w:rPr>
          <w:spacing w:val="-6"/>
          <w:sz w:val="24"/>
        </w:rPr>
        <w:t xml:space="preserve"> </w:t>
      </w:r>
      <w:r>
        <w:rPr>
          <w:sz w:val="24"/>
        </w:rPr>
        <w:t>groups</w:t>
      </w:r>
      <w:r w:rsidR="006362E7">
        <w:rPr>
          <w:sz w:val="24"/>
        </w:rPr>
        <w:t xml:space="preserve"> identified by families</w:t>
      </w:r>
      <w:r>
        <w:rPr>
          <w:sz w:val="24"/>
        </w:rPr>
        <w:t>.</w:t>
      </w:r>
    </w:p>
    <w:p w14:paraId="19341BC1" w14:textId="77777777" w:rsidR="00EC135D" w:rsidRDefault="00A74E15">
      <w:pPr>
        <w:pStyle w:val="ListParagraph"/>
        <w:numPr>
          <w:ilvl w:val="0"/>
          <w:numId w:val="7"/>
        </w:numPr>
        <w:tabs>
          <w:tab w:val="left" w:pos="1901"/>
        </w:tabs>
        <w:spacing w:before="1"/>
        <w:ind w:left="1900" w:right="116"/>
        <w:jc w:val="both"/>
        <w:rPr>
          <w:sz w:val="24"/>
        </w:rPr>
      </w:pPr>
      <w:r>
        <w:rPr>
          <w:sz w:val="24"/>
        </w:rPr>
        <w:t>Attainment on entry at the school is established using information from families, settings and any assessments and reports from other professionals.</w:t>
      </w:r>
    </w:p>
    <w:p w14:paraId="7F1981B1" w14:textId="77777777" w:rsidR="00EC135D" w:rsidRDefault="00A74E15">
      <w:pPr>
        <w:pStyle w:val="ListParagraph"/>
        <w:numPr>
          <w:ilvl w:val="0"/>
          <w:numId w:val="7"/>
        </w:numPr>
        <w:tabs>
          <w:tab w:val="left" w:pos="1901"/>
        </w:tabs>
        <w:spacing w:line="242" w:lineRule="auto"/>
        <w:ind w:right="1283" w:hanging="329"/>
        <w:jc w:val="both"/>
        <w:rPr>
          <w:sz w:val="24"/>
        </w:rPr>
      </w:pPr>
      <w:r>
        <w:rPr>
          <w:sz w:val="24"/>
        </w:rPr>
        <w:t>Inclusion, outreach, integrated working and extended services and partnership working are strong features of the</w:t>
      </w:r>
      <w:r>
        <w:rPr>
          <w:spacing w:val="-18"/>
          <w:sz w:val="24"/>
        </w:rPr>
        <w:t xml:space="preserve"> </w:t>
      </w:r>
      <w:r>
        <w:rPr>
          <w:sz w:val="24"/>
        </w:rPr>
        <w:t>school.</w:t>
      </w:r>
    </w:p>
    <w:p w14:paraId="1091678D" w14:textId="77777777" w:rsidR="00EC135D" w:rsidRDefault="00A74E15">
      <w:pPr>
        <w:pStyle w:val="ListParagraph"/>
        <w:numPr>
          <w:ilvl w:val="0"/>
          <w:numId w:val="7"/>
        </w:numPr>
        <w:tabs>
          <w:tab w:val="left" w:pos="1901"/>
        </w:tabs>
        <w:spacing w:line="301" w:lineRule="exact"/>
        <w:ind w:left="1900" w:hanging="361"/>
        <w:jc w:val="both"/>
        <w:rPr>
          <w:sz w:val="24"/>
        </w:rPr>
      </w:pPr>
      <w:r>
        <w:rPr>
          <w:sz w:val="24"/>
        </w:rPr>
        <w:t>The school has gained external benchmark awards</w:t>
      </w:r>
      <w:r>
        <w:rPr>
          <w:spacing w:val="-8"/>
          <w:sz w:val="24"/>
        </w:rPr>
        <w:t xml:space="preserve"> </w:t>
      </w:r>
      <w:r>
        <w:rPr>
          <w:sz w:val="24"/>
        </w:rPr>
        <w:t>including:</w:t>
      </w:r>
    </w:p>
    <w:p w14:paraId="353E56A1" w14:textId="74A08F7D" w:rsidR="00EC135D" w:rsidRPr="00852791" w:rsidRDefault="00A74E15">
      <w:pPr>
        <w:pStyle w:val="BodyText"/>
        <w:ind w:left="1900" w:right="115"/>
        <w:jc w:val="both"/>
        <w:rPr>
          <w:color w:val="FF0000"/>
        </w:rPr>
      </w:pPr>
      <w:r>
        <w:t>Basic</w:t>
      </w:r>
      <w:r>
        <w:rPr>
          <w:spacing w:val="-14"/>
        </w:rPr>
        <w:t xml:space="preserve"> </w:t>
      </w:r>
      <w:r>
        <w:t>Skills</w:t>
      </w:r>
      <w:r>
        <w:rPr>
          <w:spacing w:val="-12"/>
        </w:rPr>
        <w:t xml:space="preserve"> </w:t>
      </w:r>
      <w:r>
        <w:t>Award</w:t>
      </w:r>
      <w:r>
        <w:rPr>
          <w:spacing w:val="-11"/>
        </w:rPr>
        <w:t xml:space="preserve"> </w:t>
      </w:r>
      <w:r>
        <w:t>(all</w:t>
      </w:r>
      <w:r>
        <w:rPr>
          <w:spacing w:val="-15"/>
        </w:rPr>
        <w:t xml:space="preserve"> </w:t>
      </w:r>
      <w:r>
        <w:t>phases</w:t>
      </w:r>
      <w:r>
        <w:rPr>
          <w:spacing w:val="-12"/>
        </w:rPr>
        <w:t xml:space="preserve"> </w:t>
      </w:r>
      <w:r>
        <w:t>of</w:t>
      </w:r>
      <w:r>
        <w:rPr>
          <w:spacing w:val="-13"/>
        </w:rPr>
        <w:t xml:space="preserve"> </w:t>
      </w:r>
      <w:r>
        <w:t>school);</w:t>
      </w:r>
      <w:r>
        <w:rPr>
          <w:spacing w:val="-12"/>
        </w:rPr>
        <w:t xml:space="preserve"> </w:t>
      </w:r>
      <w:r>
        <w:t>Leading</w:t>
      </w:r>
      <w:r>
        <w:rPr>
          <w:spacing w:val="-15"/>
        </w:rPr>
        <w:t xml:space="preserve"> </w:t>
      </w:r>
      <w:r>
        <w:t>Parent</w:t>
      </w:r>
      <w:r>
        <w:rPr>
          <w:spacing w:val="-14"/>
        </w:rPr>
        <w:t xml:space="preserve"> </w:t>
      </w:r>
      <w:r>
        <w:t>Partnership</w:t>
      </w:r>
      <w:r>
        <w:rPr>
          <w:spacing w:val="-11"/>
        </w:rPr>
        <w:t xml:space="preserve"> </w:t>
      </w:r>
      <w:r>
        <w:t xml:space="preserve">Award; ICT Mark; </w:t>
      </w:r>
      <w:r>
        <w:t>Arts</w:t>
      </w:r>
      <w:r w:rsidR="0057765E">
        <w:t xml:space="preserve"> </w:t>
      </w:r>
      <w:r>
        <w:t>Mark Award; Healthy Schools;</w:t>
      </w:r>
      <w:r w:rsidR="00852791">
        <w:t xml:space="preserve"> </w:t>
      </w:r>
      <w:r w:rsidR="0057765E">
        <w:t>School Games GOLD.</w:t>
      </w:r>
    </w:p>
    <w:p w14:paraId="338E2020" w14:textId="77777777" w:rsidR="00EC135D" w:rsidRDefault="00EC135D">
      <w:pPr>
        <w:pStyle w:val="BodyText"/>
        <w:spacing w:before="11"/>
        <w:rPr>
          <w:sz w:val="23"/>
        </w:rPr>
      </w:pPr>
    </w:p>
    <w:p w14:paraId="6E7349F5" w14:textId="0318C399" w:rsidR="00EC135D" w:rsidRDefault="00A74E15">
      <w:pPr>
        <w:pStyle w:val="BodyText"/>
        <w:spacing w:line="276" w:lineRule="auto"/>
        <w:ind w:left="100" w:right="112"/>
        <w:jc w:val="both"/>
      </w:pPr>
      <w:r>
        <w:t>In 2010, 2013</w:t>
      </w:r>
      <w:r w:rsidR="00852791">
        <w:t>,</w:t>
      </w:r>
      <w:r>
        <w:t xml:space="preserve"> 2018</w:t>
      </w:r>
      <w:r w:rsidR="00852791">
        <w:t xml:space="preserve"> and </w:t>
      </w:r>
      <w:r w:rsidR="00852791" w:rsidRPr="00B26530">
        <w:t>2023</w:t>
      </w:r>
      <w:r w:rsidRPr="00B26530">
        <w:t xml:space="preserve"> Ofsted</w:t>
      </w:r>
      <w:r>
        <w:t xml:space="preserve"> judged the school to be outstanding</w:t>
      </w:r>
      <w:r>
        <w:t xml:space="preserve">. The </w:t>
      </w:r>
      <w:proofErr w:type="gramStart"/>
      <w:r>
        <w:t>School</w:t>
      </w:r>
      <w:proofErr w:type="gramEnd"/>
      <w:r>
        <w:t xml:space="preserve"> was a designated Teaching School and a National Support School from 2014 – 2021 – it is now a strategic Partner from September 2021 in the new Teaching School Hub led by Priory School for Shropshire and Telford and Wrekin.</w:t>
      </w:r>
    </w:p>
    <w:p w14:paraId="57E93024" w14:textId="77777777" w:rsidR="00EC135D" w:rsidRDefault="00EC135D">
      <w:pPr>
        <w:pStyle w:val="BodyText"/>
        <w:spacing w:before="9"/>
        <w:rPr>
          <w:sz w:val="27"/>
        </w:rPr>
      </w:pPr>
    </w:p>
    <w:p w14:paraId="27E8C3E6" w14:textId="77777777" w:rsidR="00EC135D" w:rsidRDefault="00A74E15">
      <w:pPr>
        <w:pStyle w:val="Heading1"/>
        <w:rPr>
          <w:u w:val="none"/>
        </w:rPr>
      </w:pPr>
      <w:r>
        <w:t>Introduction</w:t>
      </w:r>
    </w:p>
    <w:p w14:paraId="27B01AD5" w14:textId="77777777" w:rsidR="00EC135D" w:rsidRDefault="00EC135D">
      <w:pPr>
        <w:pStyle w:val="BodyText"/>
        <w:spacing w:before="9"/>
        <w:rPr>
          <w:b/>
          <w:sz w:val="19"/>
        </w:rPr>
      </w:pPr>
    </w:p>
    <w:p w14:paraId="2A0233C6" w14:textId="77777777" w:rsidR="00EC135D" w:rsidRDefault="00A74E15">
      <w:pPr>
        <w:pStyle w:val="BodyText"/>
        <w:spacing w:before="52"/>
        <w:ind w:left="100" w:right="113"/>
        <w:jc w:val="both"/>
      </w:pPr>
      <w:r>
        <w:t>This policy document sets out The Bridge School’s commitment to the principles of equality and</w:t>
      </w:r>
      <w:r>
        <w:rPr>
          <w:spacing w:val="-15"/>
        </w:rPr>
        <w:t xml:space="preserve"> </w:t>
      </w:r>
      <w:r>
        <w:t>diversity</w:t>
      </w:r>
      <w:r>
        <w:rPr>
          <w:spacing w:val="-16"/>
        </w:rPr>
        <w:t xml:space="preserve"> </w:t>
      </w:r>
      <w:r>
        <w:t>for</w:t>
      </w:r>
      <w:r>
        <w:rPr>
          <w:spacing w:val="-12"/>
        </w:rPr>
        <w:t xml:space="preserve"> </w:t>
      </w:r>
      <w:r>
        <w:t>all.</w:t>
      </w:r>
      <w:r>
        <w:rPr>
          <w:spacing w:val="-13"/>
        </w:rPr>
        <w:t xml:space="preserve"> </w:t>
      </w:r>
      <w:r>
        <w:t>It</w:t>
      </w:r>
      <w:r>
        <w:rPr>
          <w:spacing w:val="-12"/>
        </w:rPr>
        <w:t xml:space="preserve"> </w:t>
      </w:r>
      <w:r>
        <w:t>is</w:t>
      </w:r>
      <w:r>
        <w:rPr>
          <w:spacing w:val="-16"/>
        </w:rPr>
        <w:t xml:space="preserve"> </w:t>
      </w:r>
      <w:r>
        <w:t>our</w:t>
      </w:r>
      <w:r>
        <w:rPr>
          <w:spacing w:val="-12"/>
        </w:rPr>
        <w:t xml:space="preserve"> </w:t>
      </w:r>
      <w:r>
        <w:t>belief</w:t>
      </w:r>
      <w:r>
        <w:rPr>
          <w:spacing w:val="-14"/>
        </w:rPr>
        <w:t xml:space="preserve"> </w:t>
      </w:r>
      <w:r>
        <w:t>that</w:t>
      </w:r>
      <w:r>
        <w:rPr>
          <w:spacing w:val="-13"/>
        </w:rPr>
        <w:t xml:space="preserve"> </w:t>
      </w:r>
      <w:r>
        <w:t>the</w:t>
      </w:r>
      <w:r>
        <w:rPr>
          <w:spacing w:val="-14"/>
        </w:rPr>
        <w:t xml:space="preserve"> </w:t>
      </w:r>
      <w:r>
        <w:t>fundamental</w:t>
      </w:r>
      <w:r>
        <w:rPr>
          <w:spacing w:val="-16"/>
        </w:rPr>
        <w:t xml:space="preserve"> </w:t>
      </w:r>
      <w:r>
        <w:t>principles</w:t>
      </w:r>
      <w:r>
        <w:rPr>
          <w:spacing w:val="-12"/>
        </w:rPr>
        <w:t xml:space="preserve"> </w:t>
      </w:r>
      <w:r>
        <w:t>of</w:t>
      </w:r>
      <w:r>
        <w:rPr>
          <w:spacing w:val="-13"/>
        </w:rPr>
        <w:t xml:space="preserve"> </w:t>
      </w:r>
      <w:r>
        <w:t>equality</w:t>
      </w:r>
      <w:r>
        <w:rPr>
          <w:spacing w:val="-13"/>
        </w:rPr>
        <w:t xml:space="preserve"> </w:t>
      </w:r>
      <w:r>
        <w:t>whether</w:t>
      </w:r>
      <w:r>
        <w:rPr>
          <w:spacing w:val="-13"/>
        </w:rPr>
        <w:t xml:space="preserve"> </w:t>
      </w:r>
      <w:r>
        <w:t>in</w:t>
      </w:r>
      <w:r>
        <w:rPr>
          <w:spacing w:val="-13"/>
        </w:rPr>
        <w:t xml:space="preserve"> </w:t>
      </w:r>
      <w:r>
        <w:t>race, gender,</w:t>
      </w:r>
      <w:r>
        <w:rPr>
          <w:spacing w:val="-10"/>
        </w:rPr>
        <w:t xml:space="preserve"> </w:t>
      </w:r>
      <w:r>
        <w:t>disability,</w:t>
      </w:r>
      <w:r>
        <w:rPr>
          <w:spacing w:val="-10"/>
        </w:rPr>
        <w:t xml:space="preserve"> </w:t>
      </w:r>
      <w:r>
        <w:t>gender</w:t>
      </w:r>
      <w:r>
        <w:rPr>
          <w:spacing w:val="-7"/>
        </w:rPr>
        <w:t xml:space="preserve"> </w:t>
      </w:r>
      <w:r>
        <w:t>reassignment,</w:t>
      </w:r>
      <w:r>
        <w:rPr>
          <w:spacing w:val="-9"/>
        </w:rPr>
        <w:t xml:space="preserve"> </w:t>
      </w:r>
      <w:r>
        <w:t>pregnancy</w:t>
      </w:r>
      <w:r>
        <w:rPr>
          <w:spacing w:val="-8"/>
        </w:rPr>
        <w:t xml:space="preserve"> </w:t>
      </w:r>
      <w:r>
        <w:t>and</w:t>
      </w:r>
      <w:r>
        <w:rPr>
          <w:spacing w:val="-9"/>
        </w:rPr>
        <w:t xml:space="preserve"> </w:t>
      </w:r>
      <w:r>
        <w:t>maternity,</w:t>
      </w:r>
      <w:r>
        <w:rPr>
          <w:spacing w:val="-9"/>
        </w:rPr>
        <w:t xml:space="preserve"> </w:t>
      </w:r>
      <w:r>
        <w:t>and</w:t>
      </w:r>
      <w:r>
        <w:rPr>
          <w:spacing w:val="-9"/>
        </w:rPr>
        <w:t xml:space="preserve"> </w:t>
      </w:r>
      <w:r>
        <w:t>sexual</w:t>
      </w:r>
      <w:r>
        <w:rPr>
          <w:spacing w:val="-7"/>
        </w:rPr>
        <w:t xml:space="preserve"> </w:t>
      </w:r>
      <w:r>
        <w:t>orientation</w:t>
      </w:r>
      <w:r>
        <w:rPr>
          <w:spacing w:val="-8"/>
        </w:rPr>
        <w:t xml:space="preserve"> </w:t>
      </w:r>
      <w:r>
        <w:t>are inseparable. To create a fair and just school community that promotes social inclusion, community cohesion and equality, respects diversity and challenges and acts upon discrimination and inequality, is an underpinning tenet of our philosophy. Such an ambition requires</w:t>
      </w:r>
      <w:r>
        <w:rPr>
          <w:spacing w:val="21"/>
        </w:rPr>
        <w:t xml:space="preserve"> </w:t>
      </w:r>
      <w:r>
        <w:t>a</w:t>
      </w:r>
      <w:r>
        <w:rPr>
          <w:spacing w:val="21"/>
        </w:rPr>
        <w:t xml:space="preserve"> </w:t>
      </w:r>
      <w:r>
        <w:t>consistent,</w:t>
      </w:r>
      <w:r>
        <w:rPr>
          <w:spacing w:val="20"/>
        </w:rPr>
        <w:t xml:space="preserve"> </w:t>
      </w:r>
      <w:r>
        <w:t>coherent</w:t>
      </w:r>
      <w:r>
        <w:rPr>
          <w:spacing w:val="22"/>
        </w:rPr>
        <w:t xml:space="preserve"> </w:t>
      </w:r>
      <w:r>
        <w:t>and</w:t>
      </w:r>
      <w:r>
        <w:rPr>
          <w:spacing w:val="22"/>
        </w:rPr>
        <w:t xml:space="preserve"> </w:t>
      </w:r>
      <w:r>
        <w:t>systematic</w:t>
      </w:r>
      <w:r>
        <w:rPr>
          <w:spacing w:val="17"/>
        </w:rPr>
        <w:t xml:space="preserve"> </w:t>
      </w:r>
      <w:r>
        <w:t>approach</w:t>
      </w:r>
      <w:r>
        <w:rPr>
          <w:spacing w:val="22"/>
        </w:rPr>
        <w:t xml:space="preserve"> </w:t>
      </w:r>
      <w:r>
        <w:t>whic</w:t>
      </w:r>
      <w:r>
        <w:t>h</w:t>
      </w:r>
      <w:r>
        <w:rPr>
          <w:spacing w:val="21"/>
        </w:rPr>
        <w:t xml:space="preserve"> </w:t>
      </w:r>
      <w:r>
        <w:t>all</w:t>
      </w:r>
      <w:r>
        <w:rPr>
          <w:spacing w:val="19"/>
        </w:rPr>
        <w:t xml:space="preserve"> </w:t>
      </w:r>
      <w:r>
        <w:t>members</w:t>
      </w:r>
      <w:r>
        <w:rPr>
          <w:spacing w:val="21"/>
        </w:rPr>
        <w:t xml:space="preserve"> </w:t>
      </w:r>
      <w:r>
        <w:t>of</w:t>
      </w:r>
      <w:r>
        <w:rPr>
          <w:spacing w:val="21"/>
        </w:rPr>
        <w:t xml:space="preserve"> </w:t>
      </w:r>
      <w:r>
        <w:t>the</w:t>
      </w:r>
      <w:r>
        <w:rPr>
          <w:spacing w:val="22"/>
        </w:rPr>
        <w:t xml:space="preserve"> </w:t>
      </w:r>
      <w:r>
        <w:t>school</w:t>
      </w:r>
    </w:p>
    <w:p w14:paraId="3188F6F7" w14:textId="77777777" w:rsidR="00EC135D" w:rsidRDefault="00EC135D">
      <w:pPr>
        <w:jc w:val="both"/>
        <w:sectPr w:rsidR="00EC135D">
          <w:pgSz w:w="11910" w:h="16840"/>
          <w:pgMar w:top="1380" w:right="1320" w:bottom="1200" w:left="1340" w:header="0" w:footer="1000" w:gutter="0"/>
          <w:cols w:space="720"/>
        </w:sectPr>
      </w:pPr>
    </w:p>
    <w:p w14:paraId="6E7738DF" w14:textId="77777777" w:rsidR="00EC135D" w:rsidRDefault="00A74E15">
      <w:pPr>
        <w:pStyle w:val="BodyText"/>
        <w:spacing w:before="41"/>
        <w:ind w:left="100"/>
      </w:pPr>
      <w:proofErr w:type="spellStart"/>
      <w:r>
        <w:lastRenderedPageBreak/>
        <w:t>recognise</w:t>
      </w:r>
      <w:proofErr w:type="spellEnd"/>
      <w:r>
        <w:rPr>
          <w:spacing w:val="-16"/>
        </w:rPr>
        <w:t xml:space="preserve"> </w:t>
      </w:r>
      <w:r>
        <w:t>and</w:t>
      </w:r>
      <w:r>
        <w:rPr>
          <w:spacing w:val="-13"/>
        </w:rPr>
        <w:t xml:space="preserve"> </w:t>
      </w:r>
      <w:r>
        <w:t>commit</w:t>
      </w:r>
      <w:r>
        <w:rPr>
          <w:spacing w:val="-14"/>
        </w:rPr>
        <w:t xml:space="preserve"> </w:t>
      </w:r>
      <w:r>
        <w:t>to.</w:t>
      </w:r>
      <w:r>
        <w:rPr>
          <w:spacing w:val="-13"/>
        </w:rPr>
        <w:t xml:space="preserve"> </w:t>
      </w:r>
      <w:r>
        <w:t>We</w:t>
      </w:r>
      <w:r>
        <w:rPr>
          <w:spacing w:val="-15"/>
        </w:rPr>
        <w:t xml:space="preserve"> </w:t>
      </w:r>
      <w:r>
        <w:t>embrace</w:t>
      </w:r>
      <w:r>
        <w:rPr>
          <w:spacing w:val="-16"/>
        </w:rPr>
        <w:t xml:space="preserve"> </w:t>
      </w:r>
      <w:r>
        <w:t>the</w:t>
      </w:r>
      <w:r>
        <w:rPr>
          <w:spacing w:val="-15"/>
        </w:rPr>
        <w:t xml:space="preserve"> </w:t>
      </w:r>
      <w:r>
        <w:t>Equality</w:t>
      </w:r>
      <w:r>
        <w:rPr>
          <w:spacing w:val="-14"/>
        </w:rPr>
        <w:t xml:space="preserve"> </w:t>
      </w:r>
      <w:r>
        <w:t>Act</w:t>
      </w:r>
      <w:r>
        <w:rPr>
          <w:spacing w:val="-15"/>
        </w:rPr>
        <w:t xml:space="preserve"> </w:t>
      </w:r>
      <w:r>
        <w:t>2010</w:t>
      </w:r>
      <w:r>
        <w:rPr>
          <w:spacing w:val="-15"/>
        </w:rPr>
        <w:t xml:space="preserve"> </w:t>
      </w:r>
      <w:r>
        <w:t>which</w:t>
      </w:r>
      <w:r>
        <w:rPr>
          <w:spacing w:val="-15"/>
        </w:rPr>
        <w:t xml:space="preserve"> </w:t>
      </w:r>
      <w:r>
        <w:t>unified</w:t>
      </w:r>
      <w:r>
        <w:rPr>
          <w:spacing w:val="-15"/>
        </w:rPr>
        <w:t xml:space="preserve"> </w:t>
      </w:r>
      <w:r>
        <w:t>all</w:t>
      </w:r>
      <w:r>
        <w:rPr>
          <w:spacing w:val="-13"/>
        </w:rPr>
        <w:t xml:space="preserve"> </w:t>
      </w:r>
      <w:r>
        <w:t>existing</w:t>
      </w:r>
      <w:r>
        <w:rPr>
          <w:spacing w:val="-16"/>
        </w:rPr>
        <w:t xml:space="preserve"> </w:t>
      </w:r>
      <w:r>
        <w:t>equality legislation. This policy therefore replaces the previous separate policies</w:t>
      </w:r>
      <w:r>
        <w:rPr>
          <w:spacing w:val="-10"/>
        </w:rPr>
        <w:t xml:space="preserve"> </w:t>
      </w:r>
      <w:r>
        <w:t>for:</w:t>
      </w:r>
    </w:p>
    <w:p w14:paraId="6ECDA65D" w14:textId="77777777" w:rsidR="00EC135D" w:rsidRDefault="00A74E15">
      <w:pPr>
        <w:pStyle w:val="BodyText"/>
        <w:ind w:left="2260" w:right="4417"/>
      </w:pPr>
      <w:r>
        <w:t>Racial Equality Scheme Gender Equality Scheme Disability Equality Scheme Accessibility Policy</w:t>
      </w:r>
    </w:p>
    <w:p w14:paraId="62743897" w14:textId="77777777" w:rsidR="00EC135D" w:rsidRDefault="00EC135D">
      <w:pPr>
        <w:pStyle w:val="BodyText"/>
        <w:spacing w:before="11"/>
        <w:rPr>
          <w:sz w:val="23"/>
        </w:rPr>
      </w:pPr>
    </w:p>
    <w:p w14:paraId="1FABEDF8" w14:textId="41E8A973" w:rsidR="00EC135D" w:rsidRDefault="00A74E15">
      <w:pPr>
        <w:pStyle w:val="BodyText"/>
        <w:spacing w:line="242" w:lineRule="auto"/>
        <w:ind w:left="100"/>
      </w:pPr>
      <w:r>
        <w:t xml:space="preserve">Our Equality principles are embedded within every area of our SDP as they are integral to all our work. </w:t>
      </w:r>
      <w:r w:rsidRPr="00852791">
        <w:rPr>
          <w:b/>
          <w:bCs/>
        </w:rPr>
        <w:t xml:space="preserve">We have </w:t>
      </w:r>
      <w:r w:rsidRPr="00852791">
        <w:rPr>
          <w:b/>
          <w:bCs/>
        </w:rPr>
        <w:t>specific equality objectives within this policy.</w:t>
      </w:r>
    </w:p>
    <w:p w14:paraId="21D51943" w14:textId="77777777" w:rsidR="00EC135D" w:rsidRDefault="00EC135D">
      <w:pPr>
        <w:pStyle w:val="BodyText"/>
        <w:spacing w:before="8"/>
        <w:rPr>
          <w:sz w:val="23"/>
        </w:rPr>
      </w:pPr>
    </w:p>
    <w:p w14:paraId="0736F4D6" w14:textId="77777777" w:rsidR="00EC135D" w:rsidRDefault="00A74E15">
      <w:pPr>
        <w:pStyle w:val="Heading1"/>
        <w:rPr>
          <w:u w:val="none"/>
        </w:rPr>
      </w:pPr>
      <w:r>
        <w:t>General Duty</w:t>
      </w:r>
    </w:p>
    <w:p w14:paraId="625B72E2" w14:textId="77777777" w:rsidR="00EC135D" w:rsidRDefault="00EC135D">
      <w:pPr>
        <w:pStyle w:val="BodyText"/>
        <w:spacing w:before="8"/>
        <w:rPr>
          <w:b/>
          <w:sz w:val="15"/>
        </w:rPr>
      </w:pPr>
    </w:p>
    <w:p w14:paraId="69532A55" w14:textId="77777777" w:rsidR="00EC135D" w:rsidRDefault="00A74E15">
      <w:pPr>
        <w:pStyle w:val="BodyText"/>
        <w:spacing w:before="52" w:line="276" w:lineRule="auto"/>
        <w:ind w:left="100" w:right="119"/>
        <w:jc w:val="both"/>
      </w:pPr>
      <w:r>
        <w:t>The general duty states all public authorities are legally required, when exercising their functions, to have due regard to the need to eliminate discrimination and harassment that is unlawful under The Equality Act 2010.</w:t>
      </w:r>
    </w:p>
    <w:p w14:paraId="368BDDBD" w14:textId="77777777" w:rsidR="00EC135D" w:rsidRDefault="00A74E15">
      <w:pPr>
        <w:pStyle w:val="BodyText"/>
        <w:spacing w:before="201" w:line="276" w:lineRule="auto"/>
        <w:ind w:left="100" w:right="116"/>
        <w:jc w:val="both"/>
      </w:pPr>
      <w:r>
        <w:t>We</w:t>
      </w:r>
      <w:r>
        <w:rPr>
          <w:spacing w:val="-7"/>
        </w:rPr>
        <w:t xml:space="preserve"> </w:t>
      </w:r>
      <w:proofErr w:type="spellStart"/>
      <w:r>
        <w:t>recognise</w:t>
      </w:r>
      <w:proofErr w:type="spellEnd"/>
      <w:r>
        <w:rPr>
          <w:spacing w:val="-8"/>
        </w:rPr>
        <w:t xml:space="preserve"> </w:t>
      </w:r>
      <w:r>
        <w:t>that</w:t>
      </w:r>
      <w:r>
        <w:rPr>
          <w:spacing w:val="-8"/>
        </w:rPr>
        <w:t xml:space="preserve"> </w:t>
      </w:r>
      <w:r>
        <w:t>these</w:t>
      </w:r>
      <w:r>
        <w:rPr>
          <w:spacing w:val="-8"/>
        </w:rPr>
        <w:t xml:space="preserve"> </w:t>
      </w:r>
      <w:r>
        <w:t>duties</w:t>
      </w:r>
      <w:r>
        <w:rPr>
          <w:spacing w:val="-6"/>
        </w:rPr>
        <w:t xml:space="preserve"> </w:t>
      </w:r>
      <w:r>
        <w:t>reflect</w:t>
      </w:r>
      <w:r>
        <w:rPr>
          <w:spacing w:val="-8"/>
        </w:rPr>
        <w:t xml:space="preserve"> </w:t>
      </w:r>
      <w:r>
        <w:t>the</w:t>
      </w:r>
      <w:r>
        <w:rPr>
          <w:spacing w:val="-7"/>
        </w:rPr>
        <w:t xml:space="preserve"> </w:t>
      </w:r>
      <w:r>
        <w:t>international</w:t>
      </w:r>
      <w:r>
        <w:rPr>
          <w:spacing w:val="-7"/>
        </w:rPr>
        <w:t xml:space="preserve"> </w:t>
      </w:r>
      <w:r>
        <w:t>human</w:t>
      </w:r>
      <w:r>
        <w:rPr>
          <w:spacing w:val="-7"/>
        </w:rPr>
        <w:t xml:space="preserve"> </w:t>
      </w:r>
      <w:r>
        <w:t>rights</w:t>
      </w:r>
      <w:r>
        <w:rPr>
          <w:spacing w:val="-9"/>
        </w:rPr>
        <w:t xml:space="preserve"> </w:t>
      </w:r>
      <w:r>
        <w:t>standards</w:t>
      </w:r>
      <w:r>
        <w:rPr>
          <w:spacing w:val="-7"/>
        </w:rPr>
        <w:t xml:space="preserve"> </w:t>
      </w:r>
      <w:r>
        <w:t>as</w:t>
      </w:r>
      <w:r>
        <w:rPr>
          <w:spacing w:val="-9"/>
        </w:rPr>
        <w:t xml:space="preserve"> </w:t>
      </w:r>
      <w:r>
        <w:t>expressed in the UN Convention on the Rights of the Child, UN Convention of Rights of People with Disabilities and the Human Rights Act</w:t>
      </w:r>
      <w:r>
        <w:rPr>
          <w:spacing w:val="2"/>
        </w:rPr>
        <w:t xml:space="preserve"> </w:t>
      </w:r>
      <w:r>
        <w:t>1998</w:t>
      </w:r>
    </w:p>
    <w:p w14:paraId="2EC673DA" w14:textId="77777777" w:rsidR="00EC135D" w:rsidRDefault="00A74E15">
      <w:pPr>
        <w:pStyle w:val="BodyText"/>
        <w:spacing w:before="199"/>
        <w:ind w:left="100"/>
        <w:jc w:val="both"/>
      </w:pPr>
      <w:r>
        <w:rPr>
          <w:u w:val="single"/>
        </w:rPr>
        <w:t xml:space="preserve">Disability Equality* </w:t>
      </w:r>
      <w:r>
        <w:t>– We will actively seek to:</w:t>
      </w:r>
    </w:p>
    <w:p w14:paraId="0E574405" w14:textId="77777777" w:rsidR="00EC135D" w:rsidRDefault="00EC135D">
      <w:pPr>
        <w:pStyle w:val="BodyText"/>
        <w:rPr>
          <w:sz w:val="20"/>
        </w:rPr>
      </w:pPr>
    </w:p>
    <w:p w14:paraId="44D934C7" w14:textId="77777777" w:rsidR="00EC135D" w:rsidRDefault="00A74E15">
      <w:pPr>
        <w:pStyle w:val="ListParagraph"/>
        <w:numPr>
          <w:ilvl w:val="1"/>
          <w:numId w:val="7"/>
        </w:numPr>
        <w:tabs>
          <w:tab w:val="left" w:pos="2260"/>
          <w:tab w:val="left" w:pos="2261"/>
        </w:tabs>
        <w:ind w:right="115"/>
        <w:rPr>
          <w:sz w:val="24"/>
        </w:rPr>
      </w:pPr>
      <w:r>
        <w:rPr>
          <w:sz w:val="24"/>
        </w:rPr>
        <w:t>Promote equality of opportunity for all pupils regardless of their disability.</w:t>
      </w:r>
    </w:p>
    <w:p w14:paraId="5BCAA2A3" w14:textId="77777777" w:rsidR="00EC135D" w:rsidRDefault="00A74E15">
      <w:pPr>
        <w:pStyle w:val="ListParagraph"/>
        <w:numPr>
          <w:ilvl w:val="1"/>
          <w:numId w:val="7"/>
        </w:numPr>
        <w:tabs>
          <w:tab w:val="left" w:pos="2260"/>
          <w:tab w:val="left" w:pos="2261"/>
        </w:tabs>
        <w:spacing w:before="1" w:line="305" w:lineRule="exact"/>
        <w:ind w:hanging="361"/>
        <w:rPr>
          <w:sz w:val="24"/>
        </w:rPr>
      </w:pPr>
      <w:r>
        <w:rPr>
          <w:sz w:val="24"/>
        </w:rPr>
        <w:t>Eliminate unlawful</w:t>
      </w:r>
      <w:r>
        <w:rPr>
          <w:spacing w:val="-4"/>
          <w:sz w:val="24"/>
        </w:rPr>
        <w:t xml:space="preserve"> </w:t>
      </w:r>
      <w:r>
        <w:rPr>
          <w:sz w:val="24"/>
        </w:rPr>
        <w:t>discrimination</w:t>
      </w:r>
    </w:p>
    <w:p w14:paraId="07CE3A15" w14:textId="77777777" w:rsidR="00EC135D" w:rsidRDefault="00A74E15">
      <w:pPr>
        <w:pStyle w:val="ListParagraph"/>
        <w:numPr>
          <w:ilvl w:val="1"/>
          <w:numId w:val="7"/>
        </w:numPr>
        <w:tabs>
          <w:tab w:val="left" w:pos="2260"/>
          <w:tab w:val="left" w:pos="2261"/>
        </w:tabs>
        <w:ind w:right="118"/>
        <w:rPr>
          <w:sz w:val="24"/>
        </w:rPr>
      </w:pPr>
      <w:r>
        <w:rPr>
          <w:sz w:val="24"/>
        </w:rPr>
        <w:t>Eliminate harassment of someone with a disability that is related to their</w:t>
      </w:r>
      <w:r>
        <w:rPr>
          <w:spacing w:val="-2"/>
          <w:sz w:val="24"/>
        </w:rPr>
        <w:t xml:space="preserve"> </w:t>
      </w:r>
      <w:r>
        <w:rPr>
          <w:sz w:val="24"/>
        </w:rPr>
        <w:t>disability</w:t>
      </w:r>
    </w:p>
    <w:p w14:paraId="0D96FC91"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Promote positive attitudes towards those with a</w:t>
      </w:r>
      <w:r>
        <w:rPr>
          <w:spacing w:val="-10"/>
          <w:sz w:val="24"/>
        </w:rPr>
        <w:t xml:space="preserve"> </w:t>
      </w:r>
      <w:r>
        <w:rPr>
          <w:sz w:val="24"/>
        </w:rPr>
        <w:t>disability</w:t>
      </w:r>
    </w:p>
    <w:p w14:paraId="7463FE58" w14:textId="77777777" w:rsidR="00EC135D" w:rsidRDefault="00A74E15">
      <w:pPr>
        <w:pStyle w:val="ListParagraph"/>
        <w:numPr>
          <w:ilvl w:val="1"/>
          <w:numId w:val="7"/>
        </w:numPr>
        <w:tabs>
          <w:tab w:val="left" w:pos="2260"/>
          <w:tab w:val="left" w:pos="2261"/>
        </w:tabs>
        <w:spacing w:before="1" w:line="305" w:lineRule="exact"/>
        <w:ind w:hanging="361"/>
        <w:rPr>
          <w:sz w:val="24"/>
        </w:rPr>
      </w:pPr>
      <w:r>
        <w:rPr>
          <w:sz w:val="24"/>
        </w:rPr>
        <w:t>Encourage participation in public</w:t>
      </w:r>
      <w:r>
        <w:rPr>
          <w:spacing w:val="-14"/>
          <w:sz w:val="24"/>
        </w:rPr>
        <w:t xml:space="preserve"> </w:t>
      </w:r>
      <w:r>
        <w:rPr>
          <w:sz w:val="24"/>
        </w:rPr>
        <w:t>life.</w:t>
      </w:r>
    </w:p>
    <w:p w14:paraId="3B217499" w14:textId="77777777" w:rsidR="00EC135D" w:rsidRDefault="00A74E15">
      <w:pPr>
        <w:pStyle w:val="ListParagraph"/>
        <w:numPr>
          <w:ilvl w:val="1"/>
          <w:numId w:val="7"/>
        </w:numPr>
        <w:tabs>
          <w:tab w:val="left" w:pos="2260"/>
          <w:tab w:val="left" w:pos="2261"/>
        </w:tabs>
        <w:spacing w:line="242" w:lineRule="auto"/>
        <w:ind w:right="118"/>
        <w:rPr>
          <w:sz w:val="24"/>
        </w:rPr>
      </w:pPr>
      <w:r>
        <w:rPr>
          <w:sz w:val="24"/>
        </w:rPr>
        <w:t>make reasonable adjustments to enable all pupils to access the curriculum and daily life of the</w:t>
      </w:r>
      <w:r>
        <w:rPr>
          <w:spacing w:val="-8"/>
          <w:sz w:val="24"/>
        </w:rPr>
        <w:t xml:space="preserve"> </w:t>
      </w:r>
      <w:r>
        <w:rPr>
          <w:sz w:val="24"/>
        </w:rPr>
        <w:t>school.</w:t>
      </w:r>
    </w:p>
    <w:p w14:paraId="0D82EA86" w14:textId="77777777" w:rsidR="00EC135D" w:rsidRDefault="00EC135D">
      <w:pPr>
        <w:pStyle w:val="BodyText"/>
        <w:spacing w:before="8"/>
        <w:rPr>
          <w:sz w:val="23"/>
        </w:rPr>
      </w:pPr>
    </w:p>
    <w:p w14:paraId="726BE175" w14:textId="77777777" w:rsidR="00EC135D" w:rsidRDefault="00A74E15">
      <w:pPr>
        <w:pStyle w:val="BodyText"/>
        <w:ind w:left="100" w:right="122"/>
        <w:jc w:val="both"/>
      </w:pPr>
      <w:r>
        <w:t xml:space="preserve">The purpose of the school is to educate pupils with disabilities. It is a </w:t>
      </w:r>
      <w:proofErr w:type="gramStart"/>
      <w:r>
        <w:t>purpose built</w:t>
      </w:r>
      <w:proofErr w:type="gramEnd"/>
      <w:r>
        <w:t xml:space="preserve"> facility with </w:t>
      </w:r>
      <w:proofErr w:type="gramStart"/>
      <w:r>
        <w:t>state of the art</w:t>
      </w:r>
      <w:proofErr w:type="gramEnd"/>
      <w:r>
        <w:t xml:space="preserve"> technology, accessibility and resources.</w:t>
      </w:r>
    </w:p>
    <w:p w14:paraId="2FB529FC" w14:textId="77777777" w:rsidR="00EC135D" w:rsidRDefault="00EC135D">
      <w:pPr>
        <w:pStyle w:val="BodyText"/>
        <w:spacing w:before="12"/>
        <w:rPr>
          <w:sz w:val="23"/>
        </w:rPr>
      </w:pPr>
    </w:p>
    <w:p w14:paraId="5418725A" w14:textId="77777777" w:rsidR="00EC135D" w:rsidRDefault="00A74E15">
      <w:pPr>
        <w:pStyle w:val="BodyText"/>
        <w:ind w:left="100" w:right="121"/>
        <w:jc w:val="both"/>
      </w:pPr>
      <w:r>
        <w:t xml:space="preserve">It is </w:t>
      </w:r>
      <w:proofErr w:type="spellStart"/>
      <w:r>
        <w:t>characterised</w:t>
      </w:r>
      <w:proofErr w:type="spellEnd"/>
      <w:r>
        <w:t xml:space="preserve"> by high expectations for all pupils regardless of learning difficulty or any additional</w:t>
      </w:r>
      <w:r>
        <w:rPr>
          <w:spacing w:val="-3"/>
        </w:rPr>
        <w:t xml:space="preserve"> </w:t>
      </w:r>
      <w:r>
        <w:t>disability.</w:t>
      </w:r>
    </w:p>
    <w:p w14:paraId="48E7BD50" w14:textId="77777777" w:rsidR="00EC135D" w:rsidRDefault="00EC135D">
      <w:pPr>
        <w:pStyle w:val="BodyText"/>
        <w:spacing w:before="11"/>
        <w:rPr>
          <w:sz w:val="23"/>
        </w:rPr>
      </w:pPr>
    </w:p>
    <w:p w14:paraId="7D567F00" w14:textId="77777777" w:rsidR="00EC135D" w:rsidRDefault="00A74E15">
      <w:pPr>
        <w:pStyle w:val="BodyText"/>
        <w:ind w:left="100" w:right="116"/>
        <w:jc w:val="both"/>
      </w:pPr>
      <w:r>
        <w:t xml:space="preserve">The co-location with a mainstream school </w:t>
      </w:r>
      <w:proofErr w:type="spellStart"/>
      <w:r>
        <w:t>maximises</w:t>
      </w:r>
      <w:proofErr w:type="spellEnd"/>
      <w:r>
        <w:t xml:space="preserve"> opportunities for inclusion for pupils. The school also focuses on ‘reverse’ inclusion – bringing mainstream pupils into The Bridge. Ofsted 2010 stated:</w:t>
      </w:r>
    </w:p>
    <w:p w14:paraId="7A531423" w14:textId="77777777" w:rsidR="00EC135D" w:rsidRDefault="00EC135D">
      <w:pPr>
        <w:pStyle w:val="BodyText"/>
      </w:pPr>
    </w:p>
    <w:p w14:paraId="60388DB5" w14:textId="77777777" w:rsidR="00EC135D" w:rsidRDefault="00A74E15">
      <w:pPr>
        <w:pStyle w:val="BodyText"/>
        <w:ind w:left="100" w:right="115"/>
        <w:jc w:val="both"/>
      </w:pPr>
      <w:r>
        <w:t xml:space="preserve">‘Inclusion opportunities for pupils have brought enormous academic and social benefits for </w:t>
      </w:r>
      <w:proofErr w:type="gramStart"/>
      <w:r>
        <w:t>them, but</w:t>
      </w:r>
      <w:proofErr w:type="gramEnd"/>
      <w:r>
        <w:t xml:space="preserve"> also changed the attitude of mainstream pupils towards disability. As mainstream and disabled pupils learn and play </w:t>
      </w:r>
      <w:proofErr w:type="gramStart"/>
      <w:r>
        <w:t>together</w:t>
      </w:r>
      <w:proofErr w:type="gramEnd"/>
      <w:r>
        <w:t xml:space="preserve"> they blend as one harmonious community, enriching and supporting each other to grow as mature young people.’</w:t>
      </w:r>
    </w:p>
    <w:p w14:paraId="74A1307E" w14:textId="77777777" w:rsidR="00EC135D" w:rsidRDefault="00EC135D">
      <w:pPr>
        <w:jc w:val="both"/>
        <w:sectPr w:rsidR="00EC135D">
          <w:pgSz w:w="11910" w:h="16840"/>
          <w:pgMar w:top="1380" w:right="1320" w:bottom="1200" w:left="1340" w:header="0" w:footer="1000" w:gutter="0"/>
          <w:cols w:space="720"/>
        </w:sectPr>
      </w:pPr>
    </w:p>
    <w:p w14:paraId="66CE4682" w14:textId="77777777" w:rsidR="00EC135D" w:rsidRDefault="00A74E15">
      <w:pPr>
        <w:pStyle w:val="BodyText"/>
        <w:spacing w:before="41"/>
        <w:ind w:left="100" w:right="122"/>
        <w:jc w:val="both"/>
      </w:pPr>
      <w:r>
        <w:lastRenderedPageBreak/>
        <w:t>Staff are continuously trained to deliver high quality teaching/care to all pupils. Job descriptions</w:t>
      </w:r>
      <w:r>
        <w:rPr>
          <w:spacing w:val="-4"/>
        </w:rPr>
        <w:t xml:space="preserve"> </w:t>
      </w:r>
      <w:r>
        <w:t>are</w:t>
      </w:r>
      <w:r>
        <w:rPr>
          <w:spacing w:val="-3"/>
        </w:rPr>
        <w:t xml:space="preserve"> </w:t>
      </w:r>
      <w:r>
        <w:t>detailed</w:t>
      </w:r>
      <w:r>
        <w:rPr>
          <w:spacing w:val="-5"/>
        </w:rPr>
        <w:t xml:space="preserve"> </w:t>
      </w:r>
      <w:r>
        <w:t>and</w:t>
      </w:r>
      <w:r>
        <w:rPr>
          <w:spacing w:val="-3"/>
        </w:rPr>
        <w:t xml:space="preserve"> </w:t>
      </w:r>
      <w:r>
        <w:t>robust</w:t>
      </w:r>
      <w:r>
        <w:rPr>
          <w:spacing w:val="-5"/>
        </w:rPr>
        <w:t xml:space="preserve"> </w:t>
      </w:r>
      <w:r>
        <w:t>because</w:t>
      </w:r>
      <w:r>
        <w:rPr>
          <w:spacing w:val="-6"/>
        </w:rPr>
        <w:t xml:space="preserve"> </w:t>
      </w:r>
      <w:r>
        <w:t>of</w:t>
      </w:r>
      <w:r>
        <w:rPr>
          <w:spacing w:val="-5"/>
        </w:rPr>
        <w:t xml:space="preserve"> </w:t>
      </w:r>
      <w:r>
        <w:t>the</w:t>
      </w:r>
      <w:r>
        <w:rPr>
          <w:spacing w:val="-3"/>
        </w:rPr>
        <w:t xml:space="preserve"> </w:t>
      </w:r>
      <w:r>
        <w:t>challenges</w:t>
      </w:r>
      <w:r>
        <w:rPr>
          <w:spacing w:val="-4"/>
        </w:rPr>
        <w:t xml:space="preserve"> </w:t>
      </w:r>
      <w:r>
        <w:t>of</w:t>
      </w:r>
      <w:r>
        <w:rPr>
          <w:spacing w:val="-5"/>
        </w:rPr>
        <w:t xml:space="preserve"> </w:t>
      </w:r>
      <w:r>
        <w:t>the</w:t>
      </w:r>
      <w:r>
        <w:rPr>
          <w:spacing w:val="-5"/>
        </w:rPr>
        <w:t xml:space="preserve"> </w:t>
      </w:r>
      <w:r>
        <w:t>work.</w:t>
      </w:r>
      <w:r>
        <w:rPr>
          <w:spacing w:val="-5"/>
        </w:rPr>
        <w:t xml:space="preserve"> </w:t>
      </w:r>
      <w:r>
        <w:t>Risk</w:t>
      </w:r>
      <w:r>
        <w:rPr>
          <w:spacing w:val="-5"/>
        </w:rPr>
        <w:t xml:space="preserve"> </w:t>
      </w:r>
      <w:r>
        <w:t>assessments are essential to ensure that staff/pupils are</w:t>
      </w:r>
      <w:r>
        <w:rPr>
          <w:spacing w:val="-6"/>
        </w:rPr>
        <w:t xml:space="preserve"> </w:t>
      </w:r>
      <w:r>
        <w:t>safe.</w:t>
      </w:r>
    </w:p>
    <w:p w14:paraId="1273E96F" w14:textId="77777777" w:rsidR="00EC135D" w:rsidRDefault="00EC135D">
      <w:pPr>
        <w:pStyle w:val="BodyText"/>
        <w:spacing w:before="12"/>
        <w:rPr>
          <w:sz w:val="23"/>
        </w:rPr>
      </w:pPr>
    </w:p>
    <w:p w14:paraId="03CEF2A3" w14:textId="77777777" w:rsidR="00EC135D" w:rsidRDefault="00A74E15">
      <w:pPr>
        <w:pStyle w:val="BodyText"/>
        <w:ind w:left="100"/>
        <w:jc w:val="both"/>
      </w:pPr>
      <w:r>
        <w:rPr>
          <w:u w:val="single"/>
        </w:rPr>
        <w:t>In every defined area:</w:t>
      </w:r>
    </w:p>
    <w:p w14:paraId="353F0A3E" w14:textId="77777777" w:rsidR="00EC135D" w:rsidRDefault="00EC135D">
      <w:pPr>
        <w:pStyle w:val="BodyText"/>
        <w:spacing w:before="9"/>
        <w:rPr>
          <w:sz w:val="19"/>
        </w:rPr>
      </w:pPr>
    </w:p>
    <w:p w14:paraId="4E78BABF" w14:textId="1B45E639" w:rsidR="00EC135D" w:rsidRDefault="00F65705">
      <w:pPr>
        <w:pStyle w:val="BodyText"/>
        <w:spacing w:before="51" w:line="292" w:lineRule="exact"/>
        <w:ind w:left="100"/>
      </w:pPr>
      <w:r>
        <w:rPr>
          <w:noProof/>
        </w:rPr>
        <mc:AlternateContent>
          <mc:Choice Requires="wps">
            <w:drawing>
              <wp:anchor distT="0" distB="0" distL="114300" distR="114300" simplePos="0" relativeHeight="251658240" behindDoc="0" locked="0" layoutInCell="1" allowOverlap="1" wp14:anchorId="37EEC0B0" wp14:editId="14A86561">
                <wp:simplePos x="0" y="0"/>
                <wp:positionH relativeFrom="page">
                  <wp:posOffset>1996440</wp:posOffset>
                </wp:positionH>
                <wp:positionV relativeFrom="paragraph">
                  <wp:posOffset>194310</wp:posOffset>
                </wp:positionV>
                <wp:extent cx="34925" cy="10795"/>
                <wp:effectExtent l="0" t="0" r="0" b="0"/>
                <wp:wrapNone/>
                <wp:docPr id="51390068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53788" id="Rectangle 2" o:spid="_x0000_s1026" style="position:absolute;margin-left:157.2pt;margin-top:15.3pt;width:2.75pt;height:.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" fillcolor="black" stroked="f">
                <w10:wrap anchorx="page"/>
              </v:rect>
            </w:pict>
          </mc:Fallback>
        </mc:AlternateContent>
      </w:r>
      <w:r w:rsidR="00A74E15">
        <w:rPr>
          <w:u w:val="single"/>
        </w:rPr>
        <w:t>Racial Equality*</w:t>
      </w:r>
      <w:r w:rsidR="00A74E15">
        <w:t xml:space="preserve"> – We will actively seek to:</w:t>
      </w:r>
    </w:p>
    <w:p w14:paraId="08A12382"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eliminate unlawful racial</w:t>
      </w:r>
      <w:r>
        <w:rPr>
          <w:spacing w:val="-5"/>
          <w:sz w:val="24"/>
        </w:rPr>
        <w:t xml:space="preserve"> </w:t>
      </w:r>
      <w:r>
        <w:rPr>
          <w:sz w:val="24"/>
        </w:rPr>
        <w:t>discrimination</w:t>
      </w:r>
    </w:p>
    <w:p w14:paraId="28DBD7D8" w14:textId="77777777" w:rsidR="00EC135D" w:rsidRDefault="00A74E15">
      <w:pPr>
        <w:pStyle w:val="ListParagraph"/>
        <w:numPr>
          <w:ilvl w:val="1"/>
          <w:numId w:val="7"/>
        </w:numPr>
        <w:tabs>
          <w:tab w:val="left" w:pos="2260"/>
          <w:tab w:val="left" w:pos="2261"/>
        </w:tabs>
        <w:spacing w:before="2" w:line="305" w:lineRule="exact"/>
        <w:ind w:hanging="361"/>
        <w:rPr>
          <w:sz w:val="24"/>
        </w:rPr>
      </w:pPr>
      <w:r>
        <w:rPr>
          <w:sz w:val="24"/>
        </w:rPr>
        <w:t>promote equality of opportunity for all</w:t>
      </w:r>
      <w:r>
        <w:rPr>
          <w:spacing w:val="-8"/>
          <w:sz w:val="24"/>
        </w:rPr>
        <w:t xml:space="preserve"> </w:t>
      </w:r>
      <w:r>
        <w:rPr>
          <w:sz w:val="24"/>
        </w:rPr>
        <w:t>races</w:t>
      </w:r>
    </w:p>
    <w:p w14:paraId="14F433FE"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promote good relations between persons of different racial</w:t>
      </w:r>
      <w:r>
        <w:rPr>
          <w:spacing w:val="-20"/>
          <w:sz w:val="24"/>
        </w:rPr>
        <w:t xml:space="preserve"> </w:t>
      </w:r>
      <w:r>
        <w:rPr>
          <w:sz w:val="24"/>
        </w:rPr>
        <w:t>groups.</w:t>
      </w:r>
    </w:p>
    <w:p w14:paraId="777B456D" w14:textId="77777777" w:rsidR="00EC135D" w:rsidRDefault="00EC135D">
      <w:pPr>
        <w:pStyle w:val="BodyText"/>
        <w:spacing w:before="2"/>
      </w:pPr>
    </w:p>
    <w:p w14:paraId="4F23629A" w14:textId="0703E697" w:rsidR="00EC135D" w:rsidRDefault="000C4D3F">
      <w:pPr>
        <w:pStyle w:val="BodyText"/>
        <w:spacing w:line="292" w:lineRule="exact"/>
        <w:ind w:left="100"/>
      </w:pPr>
      <w:r w:rsidRPr="00B26530">
        <w:rPr>
          <w:u w:val="single"/>
        </w:rPr>
        <w:t>Sex</w:t>
      </w:r>
      <w:r w:rsidR="00A74E15">
        <w:rPr>
          <w:u w:val="single"/>
        </w:rPr>
        <w:t xml:space="preserve"> Equality*</w:t>
      </w:r>
      <w:r w:rsidR="00A74E15">
        <w:t xml:space="preserve"> – We will actively seek to:</w:t>
      </w:r>
    </w:p>
    <w:p w14:paraId="1B8A9F77"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eliminate unlawful discrimination and</w:t>
      </w:r>
      <w:r>
        <w:rPr>
          <w:spacing w:val="-4"/>
          <w:sz w:val="24"/>
        </w:rPr>
        <w:t xml:space="preserve"> </w:t>
      </w:r>
      <w:r>
        <w:rPr>
          <w:sz w:val="24"/>
        </w:rPr>
        <w:t>harassment</w:t>
      </w:r>
    </w:p>
    <w:p w14:paraId="301452D3"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promote equality of opportunity between males and</w:t>
      </w:r>
      <w:r>
        <w:rPr>
          <w:spacing w:val="-11"/>
          <w:sz w:val="24"/>
        </w:rPr>
        <w:t xml:space="preserve"> </w:t>
      </w:r>
      <w:r>
        <w:rPr>
          <w:sz w:val="24"/>
        </w:rPr>
        <w:t>females.</w:t>
      </w:r>
    </w:p>
    <w:p w14:paraId="16BA4425" w14:textId="77777777" w:rsidR="00EC135D" w:rsidRDefault="00EC135D">
      <w:pPr>
        <w:pStyle w:val="BodyText"/>
        <w:spacing w:before="2"/>
      </w:pPr>
    </w:p>
    <w:p w14:paraId="02D4EA9B" w14:textId="77777777" w:rsidR="00EC135D" w:rsidRDefault="00A74E15">
      <w:pPr>
        <w:pStyle w:val="BodyText"/>
        <w:spacing w:before="1" w:line="292" w:lineRule="exact"/>
        <w:ind w:left="100"/>
      </w:pPr>
      <w:r>
        <w:rPr>
          <w:u w:val="single"/>
        </w:rPr>
        <w:t>Religion or Belief</w:t>
      </w:r>
      <w:r>
        <w:t>* – We will actively seek to:</w:t>
      </w:r>
    </w:p>
    <w:p w14:paraId="3D38E166" w14:textId="77777777" w:rsidR="00EC135D" w:rsidRDefault="00A74E15">
      <w:pPr>
        <w:pStyle w:val="ListParagraph"/>
        <w:numPr>
          <w:ilvl w:val="1"/>
          <w:numId w:val="7"/>
        </w:numPr>
        <w:tabs>
          <w:tab w:val="left" w:pos="2260"/>
          <w:tab w:val="left" w:pos="2261"/>
        </w:tabs>
        <w:ind w:right="122"/>
        <w:rPr>
          <w:sz w:val="24"/>
        </w:rPr>
      </w:pPr>
      <w:r>
        <w:rPr>
          <w:sz w:val="24"/>
        </w:rPr>
        <w:t>promote equality of opportunity for religious beliefs and other beliefs held by</w:t>
      </w:r>
      <w:r>
        <w:rPr>
          <w:spacing w:val="-1"/>
          <w:sz w:val="24"/>
        </w:rPr>
        <w:t xml:space="preserve"> </w:t>
      </w:r>
      <w:r>
        <w:rPr>
          <w:sz w:val="24"/>
        </w:rPr>
        <w:t>individuals</w:t>
      </w:r>
    </w:p>
    <w:p w14:paraId="4A2BDC86"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support the understanding of a range of religious and other</w:t>
      </w:r>
      <w:r>
        <w:rPr>
          <w:spacing w:val="-23"/>
          <w:sz w:val="24"/>
        </w:rPr>
        <w:t xml:space="preserve"> </w:t>
      </w:r>
      <w:r>
        <w:rPr>
          <w:sz w:val="24"/>
        </w:rPr>
        <w:t>beliefs.</w:t>
      </w:r>
    </w:p>
    <w:p w14:paraId="0FB7E2B0" w14:textId="77777777" w:rsidR="00EC135D" w:rsidRDefault="00EC135D">
      <w:pPr>
        <w:pStyle w:val="BodyText"/>
        <w:spacing w:before="1"/>
      </w:pPr>
    </w:p>
    <w:p w14:paraId="1C8043E5" w14:textId="77777777" w:rsidR="00EC135D" w:rsidRDefault="00A74E15">
      <w:pPr>
        <w:pStyle w:val="BodyText"/>
        <w:spacing w:line="292" w:lineRule="exact"/>
        <w:ind w:left="100"/>
      </w:pPr>
      <w:r>
        <w:rPr>
          <w:u w:val="single"/>
        </w:rPr>
        <w:t>Sexual Orientation*</w:t>
      </w:r>
      <w:r>
        <w:t xml:space="preserve"> – We will actively seek to:</w:t>
      </w:r>
    </w:p>
    <w:p w14:paraId="7FB96661"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promote equality of opportunity regardless of sexual</w:t>
      </w:r>
      <w:r>
        <w:rPr>
          <w:spacing w:val="-13"/>
          <w:sz w:val="24"/>
        </w:rPr>
        <w:t xml:space="preserve"> </w:t>
      </w:r>
      <w:r>
        <w:rPr>
          <w:sz w:val="24"/>
        </w:rPr>
        <w:t>orientation</w:t>
      </w:r>
    </w:p>
    <w:p w14:paraId="06998E4E" w14:textId="77777777" w:rsidR="00EC135D" w:rsidRDefault="00EC135D">
      <w:pPr>
        <w:pStyle w:val="BodyText"/>
      </w:pPr>
    </w:p>
    <w:p w14:paraId="4BF4EB93" w14:textId="77777777" w:rsidR="00EC135D" w:rsidRDefault="00A74E15">
      <w:pPr>
        <w:pStyle w:val="BodyText"/>
        <w:ind w:left="100" w:right="115"/>
        <w:jc w:val="both"/>
      </w:pPr>
      <w:r>
        <w:rPr>
          <w:u w:val="single"/>
        </w:rPr>
        <w:t>Transsexual Equality - Gender Reassignment/Gender identity*</w:t>
      </w:r>
      <w:r>
        <w:t xml:space="preserve"> – Due to the level of disability of</w:t>
      </w:r>
      <w:r>
        <w:rPr>
          <w:spacing w:val="-14"/>
        </w:rPr>
        <w:t xml:space="preserve"> </w:t>
      </w:r>
      <w:r>
        <w:t>the</w:t>
      </w:r>
      <w:r>
        <w:rPr>
          <w:spacing w:val="-15"/>
        </w:rPr>
        <w:t xml:space="preserve"> </w:t>
      </w:r>
      <w:r>
        <w:t>pupils</w:t>
      </w:r>
      <w:r>
        <w:rPr>
          <w:spacing w:val="-16"/>
        </w:rPr>
        <w:t xml:space="preserve"> </w:t>
      </w:r>
      <w:r>
        <w:t>at</w:t>
      </w:r>
      <w:r>
        <w:rPr>
          <w:spacing w:val="-14"/>
        </w:rPr>
        <w:t xml:space="preserve"> </w:t>
      </w:r>
      <w:r>
        <w:t>the</w:t>
      </w:r>
      <w:r>
        <w:rPr>
          <w:spacing w:val="-13"/>
        </w:rPr>
        <w:t xml:space="preserve"> </w:t>
      </w:r>
      <w:r>
        <w:t>Bridge</w:t>
      </w:r>
      <w:r>
        <w:rPr>
          <w:spacing w:val="-13"/>
        </w:rPr>
        <w:t xml:space="preserve"> </w:t>
      </w:r>
      <w:r>
        <w:t>School</w:t>
      </w:r>
      <w:r>
        <w:rPr>
          <w:spacing w:val="-16"/>
        </w:rPr>
        <w:t xml:space="preserve"> </w:t>
      </w:r>
      <w:r>
        <w:t>this</w:t>
      </w:r>
      <w:r>
        <w:rPr>
          <w:spacing w:val="-13"/>
        </w:rPr>
        <w:t xml:space="preserve"> </w:t>
      </w:r>
      <w:r>
        <w:t>is</w:t>
      </w:r>
      <w:r>
        <w:rPr>
          <w:spacing w:val="-16"/>
        </w:rPr>
        <w:t xml:space="preserve"> </w:t>
      </w:r>
      <w:r>
        <w:t>unlikely</w:t>
      </w:r>
      <w:r>
        <w:rPr>
          <w:spacing w:val="-14"/>
        </w:rPr>
        <w:t xml:space="preserve"> </w:t>
      </w:r>
      <w:r>
        <w:t>to</w:t>
      </w:r>
      <w:r>
        <w:rPr>
          <w:spacing w:val="-14"/>
        </w:rPr>
        <w:t xml:space="preserve"> </w:t>
      </w:r>
      <w:r>
        <w:t>arise.</w:t>
      </w:r>
      <w:r>
        <w:rPr>
          <w:spacing w:val="-13"/>
        </w:rPr>
        <w:t xml:space="preserve"> </w:t>
      </w:r>
      <w:proofErr w:type="gramStart"/>
      <w:r>
        <w:t>However</w:t>
      </w:r>
      <w:proofErr w:type="gramEnd"/>
      <w:r>
        <w:rPr>
          <w:spacing w:val="-15"/>
        </w:rPr>
        <w:t xml:space="preserve"> </w:t>
      </w:r>
      <w:r>
        <w:t>this</w:t>
      </w:r>
      <w:r>
        <w:rPr>
          <w:spacing w:val="-16"/>
        </w:rPr>
        <w:t xml:space="preserve"> </w:t>
      </w:r>
      <w:r>
        <w:t>may</w:t>
      </w:r>
      <w:r>
        <w:rPr>
          <w:spacing w:val="-15"/>
        </w:rPr>
        <w:t xml:space="preserve"> </w:t>
      </w:r>
      <w:r>
        <w:t>be</w:t>
      </w:r>
      <w:r>
        <w:rPr>
          <w:spacing w:val="-13"/>
        </w:rPr>
        <w:t xml:space="preserve"> </w:t>
      </w:r>
      <w:r>
        <w:t>an</w:t>
      </w:r>
      <w:r>
        <w:rPr>
          <w:spacing w:val="-13"/>
        </w:rPr>
        <w:t xml:space="preserve"> </w:t>
      </w:r>
      <w:r>
        <w:t>issue</w:t>
      </w:r>
      <w:r>
        <w:rPr>
          <w:spacing w:val="-13"/>
        </w:rPr>
        <w:t xml:space="preserve"> </w:t>
      </w:r>
      <w:r>
        <w:t>relating to staff, in which case we will actively seek</w:t>
      </w:r>
      <w:r>
        <w:rPr>
          <w:spacing w:val="-7"/>
        </w:rPr>
        <w:t xml:space="preserve"> </w:t>
      </w:r>
      <w:r>
        <w:t>to:</w:t>
      </w:r>
    </w:p>
    <w:p w14:paraId="0DFE4ACF" w14:textId="77777777" w:rsidR="00EC135D" w:rsidRDefault="00A74E15">
      <w:pPr>
        <w:pStyle w:val="ListParagraph"/>
        <w:numPr>
          <w:ilvl w:val="1"/>
          <w:numId w:val="7"/>
        </w:numPr>
        <w:tabs>
          <w:tab w:val="left" w:pos="2261"/>
        </w:tabs>
        <w:ind w:right="115"/>
        <w:jc w:val="both"/>
        <w:rPr>
          <w:sz w:val="24"/>
        </w:rPr>
      </w:pPr>
      <w:r>
        <w:rPr>
          <w:sz w:val="24"/>
        </w:rPr>
        <w:t>promote equality of opportunity for those who propose to; are undergoing or have undergone gender reassignment. It also includes those who are not undergoing a medical</w:t>
      </w:r>
      <w:r>
        <w:rPr>
          <w:spacing w:val="-9"/>
          <w:sz w:val="24"/>
        </w:rPr>
        <w:t xml:space="preserve"> </w:t>
      </w:r>
      <w:r>
        <w:rPr>
          <w:sz w:val="24"/>
        </w:rPr>
        <w:t>procedure</w:t>
      </w:r>
    </w:p>
    <w:p w14:paraId="6F88A9F5" w14:textId="77777777" w:rsidR="00EC135D" w:rsidRDefault="00A74E15">
      <w:pPr>
        <w:pStyle w:val="BodyText"/>
        <w:spacing w:before="1"/>
        <w:ind w:left="100" w:right="117"/>
        <w:jc w:val="both"/>
      </w:pPr>
      <w:r>
        <w:rPr>
          <w:u w:val="single"/>
        </w:rPr>
        <w:t>Pregnancy and Maternity*</w:t>
      </w:r>
      <w:r>
        <w:t xml:space="preserve"> - Due to the level of disability of the pupils at the Bridge School this is unlikely to arise. </w:t>
      </w:r>
      <w:proofErr w:type="gramStart"/>
      <w:r>
        <w:t>However</w:t>
      </w:r>
      <w:proofErr w:type="gramEnd"/>
      <w:r>
        <w:t xml:space="preserve"> this may be an issue relating to staff, in which case we will actively seek to:</w:t>
      </w:r>
    </w:p>
    <w:p w14:paraId="68ED1623" w14:textId="77777777" w:rsidR="00EC135D" w:rsidRDefault="00A74E15">
      <w:pPr>
        <w:pStyle w:val="ListParagraph"/>
        <w:numPr>
          <w:ilvl w:val="1"/>
          <w:numId w:val="7"/>
        </w:numPr>
        <w:tabs>
          <w:tab w:val="left" w:pos="2260"/>
          <w:tab w:val="left" w:pos="2261"/>
        </w:tabs>
        <w:spacing w:line="242" w:lineRule="auto"/>
        <w:ind w:right="124"/>
        <w:rPr>
          <w:sz w:val="24"/>
        </w:rPr>
      </w:pPr>
      <w:r>
        <w:rPr>
          <w:sz w:val="24"/>
        </w:rPr>
        <w:t>promote equality of opportunity for those who are pregnant or on maternity</w:t>
      </w:r>
      <w:r>
        <w:rPr>
          <w:spacing w:val="-1"/>
          <w:sz w:val="24"/>
        </w:rPr>
        <w:t xml:space="preserve"> </w:t>
      </w:r>
      <w:r>
        <w:rPr>
          <w:sz w:val="24"/>
        </w:rPr>
        <w:t>leave.</w:t>
      </w:r>
    </w:p>
    <w:p w14:paraId="6A77198C" w14:textId="77777777" w:rsidR="00EC135D" w:rsidRDefault="00A74E15">
      <w:pPr>
        <w:pStyle w:val="BodyText"/>
        <w:spacing w:line="289" w:lineRule="exact"/>
        <w:ind w:left="100"/>
      </w:pPr>
      <w:r>
        <w:rPr>
          <w:u w:val="single"/>
        </w:rPr>
        <w:t>Age</w:t>
      </w:r>
      <w:r>
        <w:t>* - – We will actively seek to:</w:t>
      </w:r>
    </w:p>
    <w:p w14:paraId="761C1215" w14:textId="77777777" w:rsidR="00EC135D" w:rsidRDefault="00A74E15">
      <w:pPr>
        <w:pStyle w:val="ListParagraph"/>
        <w:numPr>
          <w:ilvl w:val="0"/>
          <w:numId w:val="6"/>
        </w:numPr>
        <w:tabs>
          <w:tab w:val="left" w:pos="2260"/>
          <w:tab w:val="left" w:pos="2261"/>
        </w:tabs>
        <w:ind w:hanging="395"/>
        <w:rPr>
          <w:sz w:val="24"/>
        </w:rPr>
      </w:pPr>
      <w:r>
        <w:rPr>
          <w:sz w:val="24"/>
        </w:rPr>
        <w:t>promote equality of opportunity regardless of</w:t>
      </w:r>
      <w:r>
        <w:rPr>
          <w:spacing w:val="-6"/>
          <w:sz w:val="24"/>
        </w:rPr>
        <w:t xml:space="preserve"> </w:t>
      </w:r>
      <w:r>
        <w:rPr>
          <w:sz w:val="24"/>
        </w:rPr>
        <w:t>age</w:t>
      </w:r>
    </w:p>
    <w:p w14:paraId="2DEEA3FE" w14:textId="77777777" w:rsidR="00EC135D" w:rsidRDefault="00EC135D">
      <w:pPr>
        <w:pStyle w:val="BodyText"/>
        <w:spacing w:before="10"/>
        <w:rPr>
          <w:sz w:val="23"/>
        </w:rPr>
      </w:pPr>
    </w:p>
    <w:p w14:paraId="3716248F" w14:textId="77777777" w:rsidR="00EC135D" w:rsidRDefault="00A74E15">
      <w:pPr>
        <w:pStyle w:val="BodyText"/>
        <w:ind w:left="100"/>
      </w:pPr>
      <w:r>
        <w:rPr>
          <w:u w:val="single"/>
        </w:rPr>
        <w:t>Marriage and Civil Partnership* - T</w:t>
      </w:r>
      <w:r>
        <w:t>his may be an issue relating to staff so we will actively</w:t>
      </w:r>
    </w:p>
    <w:p w14:paraId="67856142" w14:textId="77777777" w:rsidR="00EC135D" w:rsidRDefault="00A74E15">
      <w:pPr>
        <w:pStyle w:val="BodyText"/>
        <w:spacing w:line="293" w:lineRule="exact"/>
        <w:ind w:left="3701"/>
      </w:pPr>
      <w:r>
        <w:t>seek to:</w:t>
      </w:r>
    </w:p>
    <w:p w14:paraId="02F0FC9E" w14:textId="77777777" w:rsidR="00EC135D" w:rsidRDefault="00A74E15">
      <w:pPr>
        <w:pStyle w:val="ListParagraph"/>
        <w:numPr>
          <w:ilvl w:val="1"/>
          <w:numId w:val="7"/>
        </w:numPr>
        <w:tabs>
          <w:tab w:val="left" w:pos="2260"/>
          <w:tab w:val="left" w:pos="2261"/>
        </w:tabs>
        <w:ind w:right="122"/>
        <w:rPr>
          <w:sz w:val="24"/>
        </w:rPr>
      </w:pPr>
      <w:r>
        <w:rPr>
          <w:sz w:val="24"/>
        </w:rPr>
        <w:t>promote</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opportunity</w:t>
      </w:r>
      <w:r>
        <w:rPr>
          <w:spacing w:val="-7"/>
          <w:sz w:val="24"/>
        </w:rPr>
        <w:t xml:space="preserve"> </w:t>
      </w:r>
      <w:r>
        <w:rPr>
          <w:sz w:val="24"/>
        </w:rPr>
        <w:t>for</w:t>
      </w:r>
      <w:r>
        <w:rPr>
          <w:spacing w:val="-6"/>
          <w:sz w:val="24"/>
        </w:rPr>
        <w:t xml:space="preserve"> </w:t>
      </w:r>
      <w:r>
        <w:rPr>
          <w:sz w:val="24"/>
        </w:rPr>
        <w:t>those</w:t>
      </w:r>
      <w:r>
        <w:rPr>
          <w:spacing w:val="-6"/>
          <w:sz w:val="24"/>
        </w:rPr>
        <w:t xml:space="preserve"> </w:t>
      </w:r>
      <w:r>
        <w:rPr>
          <w:sz w:val="24"/>
        </w:rPr>
        <w:t>who</w:t>
      </w:r>
      <w:r>
        <w:rPr>
          <w:spacing w:val="-3"/>
          <w:sz w:val="24"/>
        </w:rPr>
        <w:t xml:space="preserve"> </w:t>
      </w:r>
      <w:r>
        <w:rPr>
          <w:sz w:val="24"/>
        </w:rPr>
        <w:t>are</w:t>
      </w:r>
      <w:r>
        <w:rPr>
          <w:spacing w:val="-3"/>
          <w:sz w:val="24"/>
        </w:rPr>
        <w:t xml:space="preserve"> </w:t>
      </w:r>
      <w:r>
        <w:rPr>
          <w:sz w:val="24"/>
        </w:rPr>
        <w:t>married</w:t>
      </w:r>
      <w:r>
        <w:rPr>
          <w:spacing w:val="-4"/>
          <w:sz w:val="24"/>
        </w:rPr>
        <w:t xml:space="preserve"> </w:t>
      </w:r>
      <w:r>
        <w:rPr>
          <w:sz w:val="24"/>
        </w:rPr>
        <w:t>or</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civil partnership</w:t>
      </w:r>
    </w:p>
    <w:p w14:paraId="7217F27E" w14:textId="77777777" w:rsidR="00EC135D" w:rsidRDefault="00EC135D">
      <w:pPr>
        <w:pStyle w:val="BodyText"/>
      </w:pPr>
    </w:p>
    <w:p w14:paraId="1BBEB55A" w14:textId="77777777" w:rsidR="00EC135D" w:rsidRDefault="00EC135D">
      <w:pPr>
        <w:pStyle w:val="BodyText"/>
        <w:spacing w:before="2"/>
      </w:pPr>
    </w:p>
    <w:p w14:paraId="7E40058C" w14:textId="77777777" w:rsidR="00EC135D" w:rsidRDefault="00A74E15">
      <w:pPr>
        <w:pStyle w:val="BodyText"/>
        <w:ind w:left="100"/>
      </w:pPr>
      <w:r>
        <w:t>*</w:t>
      </w:r>
      <w:proofErr w:type="gramStart"/>
      <w:r>
        <w:t>refer</w:t>
      </w:r>
      <w:proofErr w:type="gramEnd"/>
      <w:r>
        <w:t xml:space="preserve"> to appendix A for clarification of definitions</w:t>
      </w:r>
    </w:p>
    <w:p w14:paraId="7921D37A" w14:textId="77777777" w:rsidR="00EC135D" w:rsidRDefault="00EC135D">
      <w:pPr>
        <w:sectPr w:rsidR="00EC135D">
          <w:pgSz w:w="11910" w:h="16840"/>
          <w:pgMar w:top="1380" w:right="1320" w:bottom="1200" w:left="1340" w:header="0" w:footer="1000" w:gutter="0"/>
          <w:cols w:space="720"/>
        </w:sectPr>
      </w:pPr>
    </w:p>
    <w:p w14:paraId="21BAE6D5" w14:textId="77777777" w:rsidR="00EC135D" w:rsidRDefault="00A74E15">
      <w:pPr>
        <w:pStyle w:val="Heading1"/>
        <w:spacing w:before="41"/>
        <w:rPr>
          <w:u w:val="none"/>
        </w:rPr>
      </w:pPr>
      <w:r>
        <w:lastRenderedPageBreak/>
        <w:t>Our Approach to Promoting Equality</w:t>
      </w:r>
    </w:p>
    <w:p w14:paraId="1A36486E" w14:textId="77777777" w:rsidR="00EC135D" w:rsidRDefault="00EC135D">
      <w:pPr>
        <w:pStyle w:val="BodyText"/>
        <w:spacing w:before="9"/>
        <w:rPr>
          <w:b/>
          <w:sz w:val="19"/>
        </w:rPr>
      </w:pPr>
    </w:p>
    <w:p w14:paraId="2F856FA4" w14:textId="77777777" w:rsidR="00EC135D" w:rsidRDefault="00A74E15">
      <w:pPr>
        <w:pStyle w:val="BodyText"/>
        <w:spacing w:before="52"/>
        <w:ind w:left="100"/>
        <w:jc w:val="both"/>
      </w:pPr>
      <w:r>
        <w:t>The overall objective of the school’s Equality Policy is to provide a framework for the school</w:t>
      </w:r>
    </w:p>
    <w:p w14:paraId="2D18AB97" w14:textId="77777777" w:rsidR="00EC135D" w:rsidRDefault="00A74E15">
      <w:pPr>
        <w:pStyle w:val="BodyText"/>
        <w:spacing w:line="292" w:lineRule="exact"/>
        <w:ind w:left="100"/>
        <w:jc w:val="both"/>
      </w:pPr>
      <w:r>
        <w:t>to pursue its equality duties to</w:t>
      </w:r>
    </w:p>
    <w:p w14:paraId="267B7E7F"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eliminate unlawful discrimination, harassment and</w:t>
      </w:r>
      <w:r>
        <w:rPr>
          <w:spacing w:val="-7"/>
          <w:sz w:val="24"/>
        </w:rPr>
        <w:t xml:space="preserve"> </w:t>
      </w:r>
      <w:proofErr w:type="spellStart"/>
      <w:proofErr w:type="gramStart"/>
      <w:r>
        <w:rPr>
          <w:sz w:val="24"/>
        </w:rPr>
        <w:t>victimisation</w:t>
      </w:r>
      <w:proofErr w:type="spellEnd"/>
      <w:r>
        <w:rPr>
          <w:sz w:val="24"/>
        </w:rPr>
        <w:t>;</w:t>
      </w:r>
      <w:proofErr w:type="gramEnd"/>
    </w:p>
    <w:p w14:paraId="6AB0A247" w14:textId="77777777" w:rsidR="00EC135D" w:rsidRDefault="00A74E15">
      <w:pPr>
        <w:pStyle w:val="ListParagraph"/>
        <w:numPr>
          <w:ilvl w:val="1"/>
          <w:numId w:val="7"/>
        </w:numPr>
        <w:tabs>
          <w:tab w:val="left" w:pos="2260"/>
          <w:tab w:val="left" w:pos="2261"/>
        </w:tabs>
        <w:spacing w:before="1" w:line="305" w:lineRule="exact"/>
        <w:ind w:hanging="361"/>
        <w:rPr>
          <w:sz w:val="24"/>
        </w:rPr>
      </w:pPr>
      <w:r>
        <w:rPr>
          <w:sz w:val="24"/>
        </w:rPr>
        <w:t>promote equality of</w:t>
      </w:r>
      <w:r>
        <w:rPr>
          <w:spacing w:val="-4"/>
          <w:sz w:val="24"/>
        </w:rPr>
        <w:t xml:space="preserve"> </w:t>
      </w:r>
      <w:r>
        <w:rPr>
          <w:sz w:val="24"/>
        </w:rPr>
        <w:t>opportunity:</w:t>
      </w:r>
    </w:p>
    <w:p w14:paraId="154E7D53" w14:textId="77777777" w:rsidR="00EC135D" w:rsidRDefault="00A74E15">
      <w:pPr>
        <w:pStyle w:val="ListParagraph"/>
        <w:numPr>
          <w:ilvl w:val="1"/>
          <w:numId w:val="7"/>
        </w:numPr>
        <w:tabs>
          <w:tab w:val="left" w:pos="2260"/>
          <w:tab w:val="left" w:pos="2261"/>
        </w:tabs>
        <w:spacing w:line="305" w:lineRule="exact"/>
        <w:ind w:hanging="361"/>
        <w:rPr>
          <w:sz w:val="24"/>
        </w:rPr>
      </w:pPr>
      <w:r>
        <w:rPr>
          <w:sz w:val="24"/>
        </w:rPr>
        <w:t>promote good relations and positive attitudes for</w:t>
      </w:r>
      <w:r>
        <w:rPr>
          <w:spacing w:val="-12"/>
          <w:sz w:val="24"/>
        </w:rPr>
        <w:t xml:space="preserve"> </w:t>
      </w:r>
      <w:r>
        <w:rPr>
          <w:sz w:val="24"/>
        </w:rPr>
        <w:t>all.</w:t>
      </w:r>
    </w:p>
    <w:p w14:paraId="7F2A9278" w14:textId="77777777" w:rsidR="00EC135D" w:rsidRDefault="00EC135D">
      <w:pPr>
        <w:pStyle w:val="BodyText"/>
        <w:spacing w:before="2"/>
      </w:pPr>
    </w:p>
    <w:p w14:paraId="1F420413" w14:textId="77777777" w:rsidR="00EC135D" w:rsidRDefault="00A74E15">
      <w:pPr>
        <w:pStyle w:val="BodyText"/>
        <w:ind w:left="100" w:right="120"/>
        <w:jc w:val="both"/>
      </w:pPr>
      <w:r>
        <w:t xml:space="preserve">Through the Equality Policy, the school seeks to ensure that no member of the school community receives less </w:t>
      </w:r>
      <w:proofErr w:type="spellStart"/>
      <w:r>
        <w:t>favourable</w:t>
      </w:r>
      <w:proofErr w:type="spellEnd"/>
      <w:r>
        <w:t xml:space="preserve"> treatment on any grounds which cannot be shown to be justified.</w:t>
      </w:r>
    </w:p>
    <w:p w14:paraId="42A317C2" w14:textId="77777777" w:rsidR="00EC135D" w:rsidRDefault="00EC135D">
      <w:pPr>
        <w:pStyle w:val="BodyText"/>
      </w:pPr>
    </w:p>
    <w:p w14:paraId="05D33290" w14:textId="77777777" w:rsidR="00EC135D" w:rsidRDefault="00A74E15">
      <w:pPr>
        <w:pStyle w:val="BodyText"/>
        <w:ind w:left="100"/>
        <w:jc w:val="both"/>
      </w:pPr>
      <w:r>
        <w:t>The specific duty for the school is to</w:t>
      </w:r>
    </w:p>
    <w:p w14:paraId="124783ED" w14:textId="77777777" w:rsidR="00EC135D" w:rsidRDefault="00EC135D">
      <w:pPr>
        <w:pStyle w:val="BodyText"/>
        <w:spacing w:before="11"/>
        <w:rPr>
          <w:sz w:val="23"/>
        </w:rPr>
      </w:pPr>
    </w:p>
    <w:p w14:paraId="5C9CC4C2" w14:textId="77777777" w:rsidR="00EC135D" w:rsidRDefault="00A74E15">
      <w:pPr>
        <w:pStyle w:val="ListParagraph"/>
        <w:numPr>
          <w:ilvl w:val="0"/>
          <w:numId w:val="5"/>
        </w:numPr>
        <w:tabs>
          <w:tab w:val="left" w:pos="821"/>
        </w:tabs>
        <w:ind w:right="114"/>
        <w:jc w:val="both"/>
        <w:rPr>
          <w:sz w:val="24"/>
        </w:rPr>
      </w:pPr>
      <w:r>
        <w:rPr>
          <w:sz w:val="24"/>
        </w:rPr>
        <w:t>publish information to show how we are complying with the Public Sector Equality Duty and objectives – which will be done through publishing this Equality Policy with equality</w:t>
      </w:r>
      <w:r>
        <w:rPr>
          <w:spacing w:val="-8"/>
          <w:sz w:val="24"/>
        </w:rPr>
        <w:t xml:space="preserve"> </w:t>
      </w:r>
      <w:r>
        <w:rPr>
          <w:sz w:val="24"/>
        </w:rPr>
        <w:t>objectives</w:t>
      </w:r>
      <w:r>
        <w:rPr>
          <w:spacing w:val="-8"/>
          <w:sz w:val="24"/>
        </w:rPr>
        <w:t xml:space="preserve"> </w:t>
      </w:r>
      <w:r>
        <w:rPr>
          <w:sz w:val="24"/>
        </w:rPr>
        <w:t>and</w:t>
      </w:r>
      <w:r>
        <w:rPr>
          <w:spacing w:val="-9"/>
          <w:sz w:val="24"/>
        </w:rPr>
        <w:t xml:space="preserve"> </w:t>
      </w:r>
      <w:r>
        <w:rPr>
          <w:sz w:val="24"/>
        </w:rPr>
        <w:t>through</w:t>
      </w:r>
      <w:r>
        <w:rPr>
          <w:spacing w:val="-6"/>
          <w:sz w:val="24"/>
        </w:rPr>
        <w:t xml:space="preserve"> </w:t>
      </w:r>
      <w:r>
        <w:rPr>
          <w:sz w:val="24"/>
        </w:rPr>
        <w:t>our</w:t>
      </w:r>
      <w:r>
        <w:rPr>
          <w:spacing w:val="-7"/>
          <w:sz w:val="24"/>
        </w:rPr>
        <w:t xml:space="preserve"> </w:t>
      </w:r>
      <w:r>
        <w:rPr>
          <w:sz w:val="24"/>
        </w:rPr>
        <w:t>School</w:t>
      </w:r>
      <w:r>
        <w:rPr>
          <w:spacing w:val="-10"/>
          <w:sz w:val="24"/>
        </w:rPr>
        <w:t xml:space="preserve"> </w:t>
      </w:r>
      <w:r>
        <w:rPr>
          <w:sz w:val="24"/>
        </w:rPr>
        <w:t>Improvement</w:t>
      </w:r>
      <w:r>
        <w:rPr>
          <w:spacing w:val="-9"/>
          <w:sz w:val="24"/>
        </w:rPr>
        <w:t xml:space="preserve"> </w:t>
      </w:r>
      <w:r>
        <w:rPr>
          <w:sz w:val="24"/>
        </w:rPr>
        <w:t>Plan</w:t>
      </w:r>
      <w:r>
        <w:rPr>
          <w:spacing w:val="-9"/>
          <w:sz w:val="24"/>
        </w:rPr>
        <w:t xml:space="preserve"> </w:t>
      </w:r>
      <w:r>
        <w:rPr>
          <w:sz w:val="24"/>
        </w:rPr>
        <w:t>which</w:t>
      </w:r>
      <w:r>
        <w:rPr>
          <w:spacing w:val="-8"/>
          <w:sz w:val="24"/>
        </w:rPr>
        <w:t xml:space="preserve"> </w:t>
      </w:r>
      <w:r>
        <w:rPr>
          <w:sz w:val="24"/>
        </w:rPr>
        <w:t>incorporates</w:t>
      </w:r>
      <w:r>
        <w:rPr>
          <w:spacing w:val="-6"/>
          <w:sz w:val="24"/>
        </w:rPr>
        <w:t xml:space="preserve"> </w:t>
      </w:r>
      <w:r>
        <w:rPr>
          <w:sz w:val="24"/>
        </w:rPr>
        <w:t>our equality principles and is reviewed annually</w:t>
      </w:r>
    </w:p>
    <w:p w14:paraId="05352005" w14:textId="77777777" w:rsidR="00EC135D" w:rsidRDefault="00EC135D">
      <w:pPr>
        <w:pStyle w:val="BodyText"/>
        <w:spacing w:before="2"/>
      </w:pPr>
    </w:p>
    <w:p w14:paraId="621A159D" w14:textId="77777777" w:rsidR="00EC135D" w:rsidRDefault="00A74E15">
      <w:pPr>
        <w:pStyle w:val="BodyText"/>
        <w:ind w:left="100" w:right="114"/>
        <w:jc w:val="both"/>
      </w:pPr>
      <w:r>
        <w:t>The principles of this policy apply to all members of the school community – pupils, staff, governors and parents/carers.</w:t>
      </w:r>
    </w:p>
    <w:p w14:paraId="4FCAA71B" w14:textId="77777777" w:rsidR="00FA7AAD" w:rsidRDefault="00FA7AAD">
      <w:pPr>
        <w:pStyle w:val="BodyText"/>
        <w:ind w:left="100" w:right="114"/>
        <w:jc w:val="both"/>
      </w:pPr>
    </w:p>
    <w:p w14:paraId="4DDA4B8C" w14:textId="330EB487" w:rsidR="00FA7AAD" w:rsidRPr="00B26530" w:rsidRDefault="00FA7AAD">
      <w:pPr>
        <w:pStyle w:val="BodyText"/>
        <w:ind w:left="100" w:right="114"/>
        <w:jc w:val="both"/>
      </w:pPr>
      <w:r w:rsidRPr="00B26530">
        <w:t xml:space="preserve">We will take account of updates and changes to law associated with equality and refer to the </w:t>
      </w:r>
      <w:r w:rsidR="000C4D3F" w:rsidRPr="00B26530">
        <w:t xml:space="preserve">law and </w:t>
      </w:r>
      <w:r w:rsidRPr="00B26530">
        <w:t>Equality and Human Rights Commission guidance and advice.</w:t>
      </w:r>
    </w:p>
    <w:p w14:paraId="1DBC11E9" w14:textId="77777777" w:rsidR="00EC135D" w:rsidRPr="00B26530" w:rsidRDefault="00EC135D">
      <w:pPr>
        <w:pStyle w:val="BodyText"/>
        <w:spacing w:before="11"/>
        <w:rPr>
          <w:sz w:val="23"/>
        </w:rPr>
      </w:pPr>
    </w:p>
    <w:p w14:paraId="5307E45F" w14:textId="77777777" w:rsidR="00EC135D" w:rsidRPr="00B26530" w:rsidRDefault="00A74E15">
      <w:pPr>
        <w:pStyle w:val="Heading1"/>
        <w:spacing w:before="1"/>
        <w:jc w:val="both"/>
        <w:rPr>
          <w:u w:val="none"/>
        </w:rPr>
      </w:pPr>
      <w:r w:rsidRPr="00B26530">
        <w:t>Equality - aims and values</w:t>
      </w:r>
    </w:p>
    <w:p w14:paraId="7656ED95" w14:textId="62DE233F" w:rsidR="00FA7AAD" w:rsidRPr="00B26530" w:rsidRDefault="00FA7AAD">
      <w:pPr>
        <w:pStyle w:val="BodyText"/>
        <w:spacing w:before="9"/>
        <w:rPr>
          <w:b/>
          <w:sz w:val="19"/>
        </w:rPr>
      </w:pPr>
    </w:p>
    <w:p w14:paraId="010A90E4" w14:textId="77777777" w:rsidR="00FA7AAD" w:rsidRPr="00B26530" w:rsidRDefault="00FA7AAD">
      <w:pPr>
        <w:pStyle w:val="BodyText"/>
        <w:spacing w:before="51"/>
        <w:ind w:left="100"/>
      </w:pPr>
    </w:p>
    <w:p w14:paraId="7B699221" w14:textId="762D8E57" w:rsidR="00FA7AAD" w:rsidRPr="00B26530" w:rsidRDefault="00FA7AAD">
      <w:pPr>
        <w:pStyle w:val="BodyText"/>
        <w:spacing w:before="51"/>
        <w:ind w:left="100"/>
      </w:pPr>
      <w:r w:rsidRPr="00B26530">
        <w:t>Our Ofsted report in 2023 stated:</w:t>
      </w:r>
    </w:p>
    <w:p w14:paraId="2AEB640E" w14:textId="77777777" w:rsidR="00FA7AAD" w:rsidRPr="00B26530" w:rsidRDefault="00FA7AAD">
      <w:pPr>
        <w:pStyle w:val="BodyText"/>
        <w:spacing w:before="51"/>
        <w:ind w:left="100"/>
      </w:pPr>
    </w:p>
    <w:p w14:paraId="3AF41487" w14:textId="5C67C85C" w:rsidR="00FA7AAD" w:rsidRDefault="005D40EE">
      <w:pPr>
        <w:pStyle w:val="BodyText"/>
        <w:spacing w:before="51"/>
        <w:ind w:left="100"/>
      </w:pPr>
      <w:r w:rsidRPr="00B26530">
        <w:t>‘</w:t>
      </w:r>
      <w:r w:rsidR="00FA7AAD" w:rsidRPr="00B26530">
        <w:t>The Bridge at HLC is a caring and welcoming community</w:t>
      </w:r>
      <w:r w:rsidRPr="00B26530">
        <w:t>….and …</w:t>
      </w:r>
      <w:r w:rsidRPr="00B26530">
        <w:t xml:space="preserve"> work tirelessly to make sure that pupils experience the best quality of education</w:t>
      </w:r>
      <w:r w:rsidRPr="00B26530">
        <w:t>’</w:t>
      </w:r>
    </w:p>
    <w:p w14:paraId="0D3B7071" w14:textId="77777777" w:rsidR="005D40EE" w:rsidRDefault="005D40EE">
      <w:pPr>
        <w:pStyle w:val="BodyText"/>
        <w:spacing w:before="51"/>
        <w:ind w:left="100"/>
      </w:pPr>
    </w:p>
    <w:p w14:paraId="19BB505F" w14:textId="147E4831" w:rsidR="00EC135D" w:rsidRDefault="00A74E15">
      <w:pPr>
        <w:pStyle w:val="BodyText"/>
        <w:spacing w:before="51"/>
        <w:ind w:left="100"/>
      </w:pPr>
      <w:r>
        <w:t>Our Ofsted report in 2018 stated</w:t>
      </w:r>
      <w:r w:rsidR="005D40EE">
        <w:t>:</w:t>
      </w:r>
    </w:p>
    <w:p w14:paraId="4206FFB0" w14:textId="77777777" w:rsidR="00EC135D" w:rsidRDefault="00EC135D">
      <w:pPr>
        <w:pStyle w:val="BodyText"/>
      </w:pPr>
    </w:p>
    <w:p w14:paraId="218BDF1A" w14:textId="2B1A9CD3" w:rsidR="00EC135D" w:rsidRDefault="00A74E15">
      <w:pPr>
        <w:pStyle w:val="BodyText"/>
        <w:tabs>
          <w:tab w:val="left" w:leader="dot" w:pos="4955"/>
        </w:tabs>
        <w:ind w:left="100"/>
      </w:pPr>
      <w:r>
        <w:t>‘</w:t>
      </w:r>
      <w:proofErr w:type="gramStart"/>
      <w:r>
        <w:t>Staff  treat</w:t>
      </w:r>
      <w:proofErr w:type="gramEnd"/>
      <w:r>
        <w:t xml:space="preserve"> pupils with high </w:t>
      </w:r>
      <w:r>
        <w:t>levels</w:t>
      </w:r>
      <w:r>
        <w:rPr>
          <w:spacing w:val="-18"/>
        </w:rPr>
        <w:t xml:space="preserve"> </w:t>
      </w:r>
      <w:r>
        <w:t>of</w:t>
      </w:r>
      <w:r>
        <w:rPr>
          <w:spacing w:val="16"/>
        </w:rPr>
        <w:t xml:space="preserve"> </w:t>
      </w:r>
      <w:r>
        <w:t>respect</w:t>
      </w:r>
      <w:r>
        <w:tab/>
      </w:r>
      <w:proofErr w:type="gramStart"/>
      <w:r>
        <w:t>As</w:t>
      </w:r>
      <w:proofErr w:type="gramEnd"/>
      <w:r>
        <w:t xml:space="preserve"> a result, pupils</w:t>
      </w:r>
      <w:r>
        <w:rPr>
          <w:spacing w:val="1"/>
        </w:rPr>
        <w:t xml:space="preserve"> </w:t>
      </w:r>
      <w:r>
        <w:t>treat staff with warmth</w:t>
      </w:r>
    </w:p>
    <w:p w14:paraId="0DFAABF6" w14:textId="77777777" w:rsidR="00EC135D" w:rsidRDefault="00A74E15">
      <w:pPr>
        <w:pStyle w:val="BodyText"/>
        <w:ind w:left="100"/>
      </w:pPr>
      <w:r>
        <w:t>and respect’</w:t>
      </w:r>
    </w:p>
    <w:p w14:paraId="64A3A2BB" w14:textId="77777777" w:rsidR="00EC135D" w:rsidRDefault="00EC135D">
      <w:pPr>
        <w:pStyle w:val="BodyText"/>
      </w:pPr>
    </w:p>
    <w:p w14:paraId="74A6B9C5" w14:textId="77777777" w:rsidR="00EC135D" w:rsidRDefault="00A74E15">
      <w:pPr>
        <w:pStyle w:val="BodyText"/>
        <w:ind w:left="100"/>
      </w:pPr>
      <w:r>
        <w:t>Our Ofsted report in 2010 stated:</w:t>
      </w:r>
    </w:p>
    <w:p w14:paraId="3B31B29A" w14:textId="77777777" w:rsidR="00EC135D" w:rsidRDefault="00EC135D">
      <w:pPr>
        <w:pStyle w:val="BodyText"/>
        <w:spacing w:before="12"/>
        <w:rPr>
          <w:sz w:val="23"/>
        </w:rPr>
      </w:pPr>
    </w:p>
    <w:p w14:paraId="7C9D977B" w14:textId="77777777" w:rsidR="00EC135D" w:rsidRDefault="00A74E15">
      <w:pPr>
        <w:pStyle w:val="BodyText"/>
        <w:ind w:left="100"/>
      </w:pPr>
      <w:r>
        <w:t>‘Each pupil is viewed not as a person with a disability, but as an individual with a valuable</w:t>
      </w:r>
    </w:p>
    <w:p w14:paraId="44C94C35" w14:textId="77777777" w:rsidR="00EC135D" w:rsidRDefault="00A74E15">
      <w:pPr>
        <w:pStyle w:val="BodyText"/>
        <w:spacing w:before="2"/>
        <w:ind w:left="100"/>
      </w:pPr>
      <w:r>
        <w:t xml:space="preserve">difference who </w:t>
      </w:r>
      <w:proofErr w:type="gramStart"/>
      <w:r>
        <w:t>is able to</w:t>
      </w:r>
      <w:proofErr w:type="gramEnd"/>
      <w:r>
        <w:t xml:space="preserve"> learn and succeed.’</w:t>
      </w:r>
    </w:p>
    <w:p w14:paraId="797D7746" w14:textId="77777777" w:rsidR="00EC135D" w:rsidRDefault="00EC135D">
      <w:pPr>
        <w:pStyle w:val="BodyText"/>
        <w:spacing w:before="12"/>
        <w:rPr>
          <w:sz w:val="23"/>
        </w:rPr>
      </w:pPr>
    </w:p>
    <w:p w14:paraId="5D55B974" w14:textId="77777777" w:rsidR="00EC135D" w:rsidRDefault="00A74E15">
      <w:pPr>
        <w:pStyle w:val="BodyText"/>
        <w:ind w:left="100"/>
      </w:pPr>
      <w:r>
        <w:t>The school’s aims and values are focused on sustaining and where possible improving on this</w:t>
      </w:r>
    </w:p>
    <w:p w14:paraId="3CB88F40" w14:textId="77777777" w:rsidR="00EC135D" w:rsidRDefault="00A74E15">
      <w:pPr>
        <w:pStyle w:val="BodyText"/>
        <w:ind w:left="100"/>
      </w:pPr>
      <w:r>
        <w:t>outcome.</w:t>
      </w:r>
    </w:p>
    <w:p w14:paraId="0F5C6A9C" w14:textId="77777777" w:rsidR="00EC135D" w:rsidRDefault="00EC135D">
      <w:pPr>
        <w:pStyle w:val="BodyText"/>
        <w:spacing w:before="11"/>
        <w:rPr>
          <w:sz w:val="23"/>
        </w:rPr>
      </w:pPr>
    </w:p>
    <w:p w14:paraId="6772ACC6" w14:textId="77777777" w:rsidR="00EC135D" w:rsidRDefault="00A74E15">
      <w:pPr>
        <w:pStyle w:val="BodyText"/>
        <w:spacing w:before="1"/>
        <w:ind w:left="100" w:right="117"/>
        <w:jc w:val="both"/>
      </w:pPr>
      <w:r>
        <w:t>Our</w:t>
      </w:r>
      <w:r>
        <w:rPr>
          <w:spacing w:val="-11"/>
        </w:rPr>
        <w:t xml:space="preserve"> </w:t>
      </w:r>
      <w:r>
        <w:t>overall</w:t>
      </w:r>
      <w:r>
        <w:rPr>
          <w:spacing w:val="-10"/>
        </w:rPr>
        <w:t xml:space="preserve"> </w:t>
      </w:r>
      <w:r>
        <w:t>intent</w:t>
      </w:r>
      <w:r>
        <w:rPr>
          <w:spacing w:val="-13"/>
        </w:rPr>
        <w:t xml:space="preserve"> </w:t>
      </w:r>
      <w:r>
        <w:t>for</w:t>
      </w:r>
      <w:r>
        <w:rPr>
          <w:spacing w:val="-13"/>
        </w:rPr>
        <w:t xml:space="preserve"> </w:t>
      </w:r>
      <w:r>
        <w:t>pupils</w:t>
      </w:r>
      <w:r>
        <w:rPr>
          <w:spacing w:val="-11"/>
        </w:rPr>
        <w:t xml:space="preserve"> </w:t>
      </w:r>
      <w:r>
        <w:t>is</w:t>
      </w:r>
      <w:r>
        <w:rPr>
          <w:spacing w:val="-9"/>
        </w:rPr>
        <w:t xml:space="preserve"> </w:t>
      </w:r>
      <w:r>
        <w:t>that</w:t>
      </w:r>
      <w:r>
        <w:rPr>
          <w:spacing w:val="-9"/>
        </w:rPr>
        <w:t xml:space="preserve"> </w:t>
      </w:r>
      <w:r>
        <w:t>each</w:t>
      </w:r>
      <w:r>
        <w:rPr>
          <w:spacing w:val="-10"/>
        </w:rPr>
        <w:t xml:space="preserve"> </w:t>
      </w:r>
      <w:r>
        <w:t>pupil</w:t>
      </w:r>
      <w:r>
        <w:rPr>
          <w:spacing w:val="-13"/>
        </w:rPr>
        <w:t xml:space="preserve"> </w:t>
      </w:r>
      <w:r>
        <w:t>engages,</w:t>
      </w:r>
      <w:r>
        <w:rPr>
          <w:spacing w:val="-11"/>
        </w:rPr>
        <w:t xml:space="preserve"> </w:t>
      </w:r>
      <w:r>
        <w:t>achieves</w:t>
      </w:r>
      <w:r>
        <w:rPr>
          <w:spacing w:val="-11"/>
        </w:rPr>
        <w:t xml:space="preserve"> </w:t>
      </w:r>
      <w:r>
        <w:t>and</w:t>
      </w:r>
      <w:r>
        <w:rPr>
          <w:spacing w:val="-10"/>
        </w:rPr>
        <w:t xml:space="preserve"> </w:t>
      </w:r>
      <w:r>
        <w:t>makes</w:t>
      </w:r>
      <w:r>
        <w:rPr>
          <w:spacing w:val="-11"/>
        </w:rPr>
        <w:t xml:space="preserve"> </w:t>
      </w:r>
      <w:r>
        <w:t>the</w:t>
      </w:r>
      <w:r>
        <w:rPr>
          <w:spacing w:val="-10"/>
        </w:rPr>
        <w:t xml:space="preserve"> </w:t>
      </w:r>
      <w:r>
        <w:t>most</w:t>
      </w:r>
      <w:r>
        <w:rPr>
          <w:spacing w:val="-12"/>
        </w:rPr>
        <w:t xml:space="preserve"> </w:t>
      </w:r>
      <w:r>
        <w:t xml:space="preserve">personal </w:t>
      </w:r>
      <w:r>
        <w:lastRenderedPageBreak/>
        <w:t>progress they can over time to enable them to have the most fulfilling, enjoyable and independent life</w:t>
      </w:r>
      <w:r>
        <w:rPr>
          <w:spacing w:val="-2"/>
        </w:rPr>
        <w:t xml:space="preserve"> </w:t>
      </w:r>
      <w:r>
        <w:t>possible.</w:t>
      </w:r>
    </w:p>
    <w:p w14:paraId="355B1A6C" w14:textId="77777777" w:rsidR="00EC135D" w:rsidRDefault="00EC135D">
      <w:pPr>
        <w:pStyle w:val="BodyText"/>
        <w:spacing w:before="12"/>
        <w:rPr>
          <w:sz w:val="23"/>
        </w:rPr>
      </w:pPr>
    </w:p>
    <w:p w14:paraId="031169B2" w14:textId="77777777" w:rsidR="00EC135D" w:rsidRDefault="00A74E15">
      <w:pPr>
        <w:pStyle w:val="BodyText"/>
        <w:ind w:left="100"/>
        <w:jc w:val="both"/>
      </w:pPr>
      <w:r>
        <w:t>We want all pupils to have:</w:t>
      </w:r>
    </w:p>
    <w:p w14:paraId="4E107794" w14:textId="77777777" w:rsidR="00EC135D" w:rsidRDefault="00EC135D">
      <w:pPr>
        <w:pStyle w:val="BodyText"/>
        <w:spacing w:before="11"/>
        <w:rPr>
          <w:sz w:val="23"/>
        </w:rPr>
      </w:pPr>
    </w:p>
    <w:p w14:paraId="68C83F28" w14:textId="77777777" w:rsidR="00EC135D" w:rsidRDefault="00A74E15">
      <w:pPr>
        <w:pStyle w:val="ListParagraph"/>
        <w:numPr>
          <w:ilvl w:val="0"/>
          <w:numId w:val="5"/>
        </w:numPr>
        <w:tabs>
          <w:tab w:val="left" w:pos="820"/>
          <w:tab w:val="left" w:pos="821"/>
        </w:tabs>
        <w:ind w:hanging="361"/>
        <w:rPr>
          <w:sz w:val="24"/>
        </w:rPr>
      </w:pPr>
      <w:r>
        <w:rPr>
          <w:sz w:val="24"/>
        </w:rPr>
        <w:t>Opportunities to learn and</w:t>
      </w:r>
      <w:r>
        <w:rPr>
          <w:spacing w:val="-3"/>
          <w:sz w:val="24"/>
        </w:rPr>
        <w:t xml:space="preserve"> </w:t>
      </w:r>
      <w:r>
        <w:rPr>
          <w:sz w:val="24"/>
        </w:rPr>
        <w:t>achieve</w:t>
      </w:r>
    </w:p>
    <w:p w14:paraId="652BE2EE" w14:textId="77777777" w:rsidR="00EC135D" w:rsidRDefault="00A74E15">
      <w:pPr>
        <w:pStyle w:val="ListParagraph"/>
        <w:numPr>
          <w:ilvl w:val="0"/>
          <w:numId w:val="5"/>
        </w:numPr>
        <w:tabs>
          <w:tab w:val="left" w:pos="820"/>
          <w:tab w:val="left" w:pos="821"/>
        </w:tabs>
        <w:spacing w:before="1" w:line="305" w:lineRule="exact"/>
        <w:ind w:hanging="361"/>
        <w:rPr>
          <w:sz w:val="24"/>
        </w:rPr>
      </w:pPr>
      <w:r>
        <w:rPr>
          <w:sz w:val="24"/>
        </w:rPr>
        <w:t>Opportunities to develop spiritually, morally, socially and</w:t>
      </w:r>
      <w:r>
        <w:rPr>
          <w:spacing w:val="-13"/>
          <w:sz w:val="24"/>
        </w:rPr>
        <w:t xml:space="preserve"> </w:t>
      </w:r>
      <w:r>
        <w:rPr>
          <w:sz w:val="24"/>
        </w:rPr>
        <w:t>culturally</w:t>
      </w:r>
    </w:p>
    <w:p w14:paraId="5FADB8E6"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Opportunities to prepare for the experience and responsibilities of adult</w:t>
      </w:r>
      <w:r>
        <w:rPr>
          <w:spacing w:val="-18"/>
          <w:sz w:val="24"/>
        </w:rPr>
        <w:t xml:space="preserve"> </w:t>
      </w:r>
      <w:r>
        <w:rPr>
          <w:sz w:val="24"/>
        </w:rPr>
        <w:t>life.</w:t>
      </w:r>
    </w:p>
    <w:p w14:paraId="269B33BC" w14:textId="77777777" w:rsidR="00EC135D" w:rsidRDefault="00EC135D">
      <w:pPr>
        <w:spacing w:line="305" w:lineRule="exact"/>
        <w:rPr>
          <w:sz w:val="24"/>
        </w:rPr>
        <w:sectPr w:rsidR="00EC135D">
          <w:pgSz w:w="11910" w:h="16840"/>
          <w:pgMar w:top="1380" w:right="1320" w:bottom="1200" w:left="1340" w:header="0" w:footer="1000" w:gutter="0"/>
          <w:cols w:space="720"/>
        </w:sectPr>
      </w:pPr>
    </w:p>
    <w:p w14:paraId="2B1C8785" w14:textId="77777777" w:rsidR="00EC135D" w:rsidRDefault="00A74E15">
      <w:pPr>
        <w:pStyle w:val="BodyText"/>
        <w:spacing w:before="41"/>
        <w:ind w:left="100" w:right="45"/>
      </w:pPr>
      <w:r>
        <w:lastRenderedPageBreak/>
        <w:t>These three aims are interdependent and reinforce each other. The personal development of all pupils plays a significant part in their ability to learn and to achieve.</w:t>
      </w:r>
    </w:p>
    <w:p w14:paraId="0087B317" w14:textId="77777777" w:rsidR="00EC135D" w:rsidRDefault="00EC135D">
      <w:pPr>
        <w:pStyle w:val="BodyText"/>
        <w:spacing w:before="12"/>
        <w:rPr>
          <w:sz w:val="23"/>
        </w:rPr>
      </w:pPr>
    </w:p>
    <w:p w14:paraId="70EE2E8D" w14:textId="77777777" w:rsidR="00EC135D" w:rsidRDefault="00A74E15">
      <w:pPr>
        <w:pStyle w:val="BodyText"/>
        <w:ind w:left="100"/>
      </w:pPr>
      <w:r>
        <w:t>In all our work we seek to embed spiritual, moral, social and cultural values:</w:t>
      </w:r>
    </w:p>
    <w:p w14:paraId="7C7CD613" w14:textId="77777777" w:rsidR="00EC135D" w:rsidRDefault="00EC135D">
      <w:pPr>
        <w:pStyle w:val="BodyText"/>
        <w:spacing w:before="11"/>
        <w:rPr>
          <w:sz w:val="23"/>
        </w:rPr>
      </w:pPr>
    </w:p>
    <w:p w14:paraId="5C2D9036" w14:textId="77777777" w:rsidR="00EC135D" w:rsidRDefault="00A74E15">
      <w:pPr>
        <w:pStyle w:val="ListParagraph"/>
        <w:numPr>
          <w:ilvl w:val="1"/>
          <w:numId w:val="5"/>
        </w:numPr>
        <w:tabs>
          <w:tab w:val="left" w:pos="1900"/>
          <w:tab w:val="left" w:pos="1901"/>
        </w:tabs>
        <w:ind w:right="1554" w:hanging="327"/>
        <w:rPr>
          <w:sz w:val="24"/>
        </w:rPr>
      </w:pPr>
      <w:r>
        <w:rPr>
          <w:sz w:val="24"/>
        </w:rPr>
        <w:t>To promote all pupils’/students’ spiritual, physical and emotional well-being so that they are secure, confident and well-motivated.</w:t>
      </w:r>
    </w:p>
    <w:p w14:paraId="5B024474" w14:textId="77777777" w:rsidR="00EC135D" w:rsidRDefault="00A74E15">
      <w:pPr>
        <w:pStyle w:val="ListParagraph"/>
        <w:numPr>
          <w:ilvl w:val="1"/>
          <w:numId w:val="5"/>
        </w:numPr>
        <w:tabs>
          <w:tab w:val="left" w:pos="1901"/>
        </w:tabs>
        <w:spacing w:before="1"/>
        <w:ind w:left="1900" w:right="115"/>
        <w:jc w:val="both"/>
        <w:rPr>
          <w:sz w:val="24"/>
        </w:rPr>
      </w:pPr>
      <w:r>
        <w:rPr>
          <w:sz w:val="24"/>
        </w:rPr>
        <w:t>To help all pupils/students acquire the knowledge, skills and confidence which will enable them to lead as full, interests and independent lives as possible.</w:t>
      </w:r>
    </w:p>
    <w:p w14:paraId="0108F202" w14:textId="77777777" w:rsidR="00EC135D" w:rsidRDefault="00A74E15">
      <w:pPr>
        <w:pStyle w:val="ListParagraph"/>
        <w:numPr>
          <w:ilvl w:val="1"/>
          <w:numId w:val="5"/>
        </w:numPr>
        <w:tabs>
          <w:tab w:val="left" w:pos="1901"/>
        </w:tabs>
        <w:spacing w:line="242" w:lineRule="auto"/>
        <w:ind w:left="1900" w:right="117"/>
        <w:jc w:val="both"/>
        <w:rPr>
          <w:sz w:val="24"/>
        </w:rPr>
      </w:pPr>
      <w:r>
        <w:rPr>
          <w:sz w:val="24"/>
        </w:rPr>
        <w:t>To develop all pupils’/students’ personal responsibility and encouraging decision-making and choices, communicating</w:t>
      </w:r>
    </w:p>
    <w:p w14:paraId="4F38DE5D" w14:textId="77777777" w:rsidR="00EC135D" w:rsidRDefault="00A74E15">
      <w:pPr>
        <w:pStyle w:val="BodyText"/>
        <w:spacing w:line="289" w:lineRule="exact"/>
        <w:ind w:left="1922"/>
        <w:jc w:val="both"/>
      </w:pPr>
      <w:r>
        <w:t>through whatever means appropriate.</w:t>
      </w:r>
    </w:p>
    <w:p w14:paraId="53B772FF" w14:textId="77777777" w:rsidR="00EC135D" w:rsidRDefault="00A74E15">
      <w:pPr>
        <w:pStyle w:val="ListParagraph"/>
        <w:numPr>
          <w:ilvl w:val="1"/>
          <w:numId w:val="5"/>
        </w:numPr>
        <w:tabs>
          <w:tab w:val="left" w:pos="1900"/>
          <w:tab w:val="left" w:pos="1901"/>
        </w:tabs>
        <w:ind w:left="1900" w:right="2206"/>
        <w:rPr>
          <w:sz w:val="24"/>
        </w:rPr>
      </w:pPr>
      <w:r>
        <w:rPr>
          <w:sz w:val="24"/>
        </w:rPr>
        <w:t>To provide a wide range of age-appropriate learning experiences which are both exciting and</w:t>
      </w:r>
      <w:r>
        <w:rPr>
          <w:spacing w:val="-15"/>
          <w:sz w:val="24"/>
        </w:rPr>
        <w:t xml:space="preserve"> </w:t>
      </w:r>
      <w:r>
        <w:rPr>
          <w:sz w:val="24"/>
        </w:rPr>
        <w:t>challenging.</w:t>
      </w:r>
    </w:p>
    <w:p w14:paraId="3FC38471" w14:textId="77777777" w:rsidR="00EC135D" w:rsidRDefault="00A74E15">
      <w:pPr>
        <w:pStyle w:val="ListParagraph"/>
        <w:numPr>
          <w:ilvl w:val="1"/>
          <w:numId w:val="5"/>
        </w:numPr>
        <w:tabs>
          <w:tab w:val="left" w:pos="1900"/>
          <w:tab w:val="left" w:pos="1901"/>
        </w:tabs>
        <w:spacing w:line="242" w:lineRule="auto"/>
        <w:ind w:right="1656" w:hanging="327"/>
        <w:rPr>
          <w:sz w:val="24"/>
        </w:rPr>
      </w:pPr>
      <w:r>
        <w:rPr>
          <w:sz w:val="24"/>
        </w:rPr>
        <w:t>To offer opportunities of working co-operatively alongside others, developing friendships and respect for</w:t>
      </w:r>
      <w:r>
        <w:rPr>
          <w:spacing w:val="-15"/>
          <w:sz w:val="24"/>
        </w:rPr>
        <w:t xml:space="preserve"> </w:t>
      </w:r>
      <w:r>
        <w:rPr>
          <w:sz w:val="24"/>
        </w:rPr>
        <w:t>others.</w:t>
      </w:r>
    </w:p>
    <w:p w14:paraId="4ABCBACB" w14:textId="77777777" w:rsidR="00EC135D" w:rsidRDefault="00A74E15">
      <w:pPr>
        <w:pStyle w:val="ListParagraph"/>
        <w:numPr>
          <w:ilvl w:val="1"/>
          <w:numId w:val="5"/>
        </w:numPr>
        <w:tabs>
          <w:tab w:val="left" w:pos="1900"/>
          <w:tab w:val="left" w:pos="1901"/>
        </w:tabs>
        <w:ind w:left="1900" w:right="1064"/>
        <w:rPr>
          <w:sz w:val="24"/>
        </w:rPr>
      </w:pPr>
      <w:r>
        <w:rPr>
          <w:sz w:val="24"/>
        </w:rPr>
        <w:t>To provide all pupils/students with experiences of their own and other religious and cultural backgrounds and</w:t>
      </w:r>
      <w:r>
        <w:rPr>
          <w:spacing w:val="-7"/>
          <w:sz w:val="24"/>
        </w:rPr>
        <w:t xml:space="preserve"> </w:t>
      </w:r>
      <w:r>
        <w:rPr>
          <w:sz w:val="24"/>
        </w:rPr>
        <w:t>values.</w:t>
      </w:r>
    </w:p>
    <w:p w14:paraId="4556CC1F" w14:textId="77777777" w:rsidR="00EC135D" w:rsidRDefault="00EC135D">
      <w:pPr>
        <w:pStyle w:val="BodyText"/>
      </w:pPr>
    </w:p>
    <w:p w14:paraId="2DE19AF4" w14:textId="77777777" w:rsidR="00EC135D" w:rsidRDefault="00EC135D">
      <w:pPr>
        <w:pStyle w:val="BodyText"/>
        <w:spacing w:before="4"/>
        <w:rPr>
          <w:sz w:val="23"/>
        </w:rPr>
      </w:pPr>
    </w:p>
    <w:p w14:paraId="43024660" w14:textId="77777777" w:rsidR="00EC135D" w:rsidRDefault="00A74E15">
      <w:pPr>
        <w:pStyle w:val="Heading1"/>
        <w:rPr>
          <w:u w:val="none"/>
        </w:rPr>
      </w:pPr>
      <w:r>
        <w:t>Examples of equalities provision</w:t>
      </w:r>
    </w:p>
    <w:p w14:paraId="4952B282" w14:textId="77777777" w:rsidR="00EC135D" w:rsidRDefault="00EC135D">
      <w:pPr>
        <w:pStyle w:val="BodyText"/>
        <w:rPr>
          <w:b/>
          <w:sz w:val="20"/>
        </w:rPr>
      </w:pPr>
    </w:p>
    <w:p w14:paraId="0496F2B5" w14:textId="77777777" w:rsidR="00EC135D" w:rsidRDefault="00A74E15">
      <w:pPr>
        <w:spacing w:before="51"/>
        <w:ind w:left="100"/>
        <w:rPr>
          <w:b/>
          <w:sz w:val="24"/>
        </w:rPr>
      </w:pPr>
      <w:r>
        <w:rPr>
          <w:b/>
          <w:sz w:val="24"/>
          <w:u w:val="single"/>
        </w:rPr>
        <w:t xml:space="preserve">Pupils with SEND- </w:t>
      </w:r>
      <w:r>
        <w:rPr>
          <w:b/>
          <w:i/>
          <w:sz w:val="24"/>
          <w:u w:val="single"/>
        </w:rPr>
        <w:t xml:space="preserve">examples </w:t>
      </w:r>
      <w:r>
        <w:rPr>
          <w:b/>
          <w:sz w:val="24"/>
          <w:u w:val="single"/>
        </w:rPr>
        <w:t>of provision to promote equal opportunities.</w:t>
      </w:r>
    </w:p>
    <w:p w14:paraId="2DE9B630" w14:textId="77777777" w:rsidR="00EC135D" w:rsidRDefault="00EC135D">
      <w:pPr>
        <w:pStyle w:val="BodyText"/>
        <w:spacing w:after="1"/>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6327"/>
      </w:tblGrid>
      <w:tr w:rsidR="00EC135D" w14:paraId="6CD6FA86" w14:textId="77777777">
        <w:trPr>
          <w:trHeight w:val="4394"/>
        </w:trPr>
        <w:tc>
          <w:tcPr>
            <w:tcW w:w="2691" w:type="dxa"/>
          </w:tcPr>
          <w:p w14:paraId="79FF1E42" w14:textId="77777777" w:rsidR="00EC135D" w:rsidRDefault="00A74E15">
            <w:pPr>
              <w:pStyle w:val="TableParagraph"/>
              <w:tabs>
                <w:tab w:val="left" w:pos="1028"/>
                <w:tab w:val="left" w:pos="1798"/>
              </w:tabs>
              <w:ind w:left="107" w:right="97"/>
              <w:rPr>
                <w:sz w:val="24"/>
              </w:rPr>
            </w:pPr>
            <w:r>
              <w:rPr>
                <w:sz w:val="24"/>
              </w:rPr>
              <w:t>Pupils</w:t>
            </w:r>
            <w:r>
              <w:rPr>
                <w:sz w:val="24"/>
              </w:rPr>
              <w:tab/>
              <w:t>with</w:t>
            </w:r>
            <w:r>
              <w:rPr>
                <w:sz w:val="24"/>
              </w:rPr>
              <w:tab/>
            </w:r>
            <w:r>
              <w:rPr>
                <w:spacing w:val="-1"/>
                <w:sz w:val="24"/>
              </w:rPr>
              <w:t xml:space="preserve">physical </w:t>
            </w:r>
            <w:r>
              <w:rPr>
                <w:sz w:val="24"/>
              </w:rPr>
              <w:t>Disabilities</w:t>
            </w:r>
          </w:p>
        </w:tc>
        <w:tc>
          <w:tcPr>
            <w:tcW w:w="6327" w:type="dxa"/>
          </w:tcPr>
          <w:p w14:paraId="4B38CD7A" w14:textId="77777777" w:rsidR="00EC135D" w:rsidRDefault="00A74E15">
            <w:pPr>
              <w:pStyle w:val="TableParagraph"/>
              <w:spacing w:line="292" w:lineRule="exact"/>
              <w:rPr>
                <w:sz w:val="24"/>
              </w:rPr>
            </w:pPr>
            <w:r>
              <w:rPr>
                <w:sz w:val="24"/>
              </w:rPr>
              <w:t>School on single floor site</w:t>
            </w:r>
          </w:p>
          <w:p w14:paraId="5D2F92C4" w14:textId="77777777" w:rsidR="00EC135D" w:rsidRDefault="00A74E15">
            <w:pPr>
              <w:pStyle w:val="TableParagraph"/>
              <w:rPr>
                <w:sz w:val="24"/>
              </w:rPr>
            </w:pPr>
            <w:r>
              <w:rPr>
                <w:sz w:val="24"/>
              </w:rPr>
              <w:t>Lifts to access community wider facilities</w:t>
            </w:r>
          </w:p>
          <w:p w14:paraId="051E540E" w14:textId="77777777" w:rsidR="00EC135D" w:rsidRDefault="00A74E15">
            <w:pPr>
              <w:pStyle w:val="TableParagraph"/>
              <w:rPr>
                <w:sz w:val="24"/>
              </w:rPr>
            </w:pPr>
            <w:r>
              <w:rPr>
                <w:sz w:val="24"/>
              </w:rPr>
              <w:t>Access to hoists with most rooms having ceiling track hoists covering main class area (H frame)</w:t>
            </w:r>
          </w:p>
          <w:p w14:paraId="778B514F" w14:textId="77777777" w:rsidR="00EC135D" w:rsidRDefault="00A74E15">
            <w:pPr>
              <w:pStyle w:val="TableParagraph"/>
              <w:spacing w:line="293" w:lineRule="exact"/>
              <w:rPr>
                <w:sz w:val="24"/>
              </w:rPr>
            </w:pPr>
            <w:r>
              <w:rPr>
                <w:sz w:val="24"/>
              </w:rPr>
              <w:t>Access to mobile hoists</w:t>
            </w:r>
          </w:p>
          <w:p w14:paraId="36BB34B1" w14:textId="77777777" w:rsidR="00EC135D" w:rsidRDefault="00A74E15">
            <w:pPr>
              <w:pStyle w:val="TableParagraph"/>
              <w:ind w:right="22"/>
              <w:rPr>
                <w:sz w:val="24"/>
              </w:rPr>
            </w:pPr>
            <w:r>
              <w:rPr>
                <w:sz w:val="24"/>
              </w:rPr>
              <w:t>Access to portable hoist for educational visits to support access to community activities.</w:t>
            </w:r>
          </w:p>
          <w:p w14:paraId="46E140D8" w14:textId="77777777" w:rsidR="00EC135D" w:rsidRDefault="00A74E15">
            <w:pPr>
              <w:pStyle w:val="TableParagraph"/>
              <w:spacing w:line="293" w:lineRule="exact"/>
              <w:rPr>
                <w:sz w:val="24"/>
              </w:rPr>
            </w:pPr>
            <w:r>
              <w:rPr>
                <w:sz w:val="24"/>
              </w:rPr>
              <w:t>High low adjustable height tables</w:t>
            </w:r>
          </w:p>
          <w:p w14:paraId="4A817071" w14:textId="77777777" w:rsidR="00EC135D" w:rsidRDefault="00A74E15">
            <w:pPr>
              <w:pStyle w:val="TableParagraph"/>
              <w:spacing w:line="242" w:lineRule="auto"/>
              <w:rPr>
                <w:sz w:val="24"/>
              </w:rPr>
            </w:pPr>
            <w:r>
              <w:rPr>
                <w:sz w:val="24"/>
              </w:rPr>
              <w:t>Specialist seating linked to professional assessments usually high low to support access to activities.</w:t>
            </w:r>
          </w:p>
          <w:p w14:paraId="62C36DF3" w14:textId="77777777" w:rsidR="00EC135D" w:rsidRDefault="00A74E15">
            <w:pPr>
              <w:pStyle w:val="TableParagraph"/>
              <w:ind w:right="2651"/>
              <w:rPr>
                <w:sz w:val="24"/>
              </w:rPr>
            </w:pPr>
            <w:r>
              <w:rPr>
                <w:sz w:val="24"/>
              </w:rPr>
              <w:t>Swim access with hoist facilities. Staff trained in moving and handling</w:t>
            </w:r>
          </w:p>
          <w:p w14:paraId="7E5DE761" w14:textId="77777777" w:rsidR="00EC135D" w:rsidRDefault="00A74E15">
            <w:pPr>
              <w:pStyle w:val="TableParagraph"/>
              <w:rPr>
                <w:sz w:val="24"/>
              </w:rPr>
            </w:pPr>
            <w:r>
              <w:rPr>
                <w:sz w:val="24"/>
              </w:rPr>
              <w:t>Access to adapted transport for educational visits. Implementation of therapy advice and equipment when</w:t>
            </w:r>
          </w:p>
          <w:p w14:paraId="738267DA" w14:textId="77777777" w:rsidR="00EC135D" w:rsidRDefault="00A74E15">
            <w:pPr>
              <w:pStyle w:val="TableParagraph"/>
              <w:spacing w:line="273" w:lineRule="exact"/>
              <w:rPr>
                <w:sz w:val="24"/>
              </w:rPr>
            </w:pPr>
            <w:r>
              <w:rPr>
                <w:sz w:val="24"/>
              </w:rPr>
              <w:t>agreed.</w:t>
            </w:r>
          </w:p>
        </w:tc>
      </w:tr>
      <w:tr w:rsidR="00EC135D" w14:paraId="099687D0" w14:textId="77777777">
        <w:trPr>
          <w:trHeight w:val="1758"/>
        </w:trPr>
        <w:tc>
          <w:tcPr>
            <w:tcW w:w="2691" w:type="dxa"/>
          </w:tcPr>
          <w:p w14:paraId="0E55C8EA" w14:textId="77777777" w:rsidR="00EC135D" w:rsidRDefault="00A74E15">
            <w:pPr>
              <w:pStyle w:val="TableParagraph"/>
              <w:ind w:left="107" w:right="99"/>
              <w:jc w:val="both"/>
              <w:rPr>
                <w:b/>
                <w:sz w:val="24"/>
              </w:rPr>
            </w:pPr>
            <w:r>
              <w:rPr>
                <w:b/>
                <w:sz w:val="24"/>
              </w:rPr>
              <w:t xml:space="preserve">Pupils with autism and pupils who may need support for complex </w:t>
            </w:r>
            <w:proofErr w:type="spellStart"/>
            <w:r>
              <w:rPr>
                <w:b/>
                <w:sz w:val="24"/>
              </w:rPr>
              <w:t>behaviour</w:t>
            </w:r>
            <w:proofErr w:type="spellEnd"/>
          </w:p>
        </w:tc>
        <w:tc>
          <w:tcPr>
            <w:tcW w:w="6327" w:type="dxa"/>
          </w:tcPr>
          <w:p w14:paraId="0C097195" w14:textId="77777777" w:rsidR="00EC135D" w:rsidRDefault="00A74E15">
            <w:pPr>
              <w:pStyle w:val="TableParagraph"/>
              <w:rPr>
                <w:sz w:val="24"/>
              </w:rPr>
            </w:pPr>
            <w:r>
              <w:rPr>
                <w:sz w:val="24"/>
              </w:rPr>
              <w:t>Most classes designed with similar layouts to support transition as pupils move through schools.</w:t>
            </w:r>
          </w:p>
          <w:p w14:paraId="615719EC" w14:textId="77777777" w:rsidR="00EC135D" w:rsidRDefault="00A74E15">
            <w:pPr>
              <w:pStyle w:val="TableParagraph"/>
              <w:rPr>
                <w:sz w:val="24"/>
              </w:rPr>
            </w:pPr>
            <w:r>
              <w:rPr>
                <w:sz w:val="24"/>
              </w:rPr>
              <w:t xml:space="preserve">Most classes having access to quiet room within class base Access to individual </w:t>
            </w:r>
            <w:proofErr w:type="gramStart"/>
            <w:r>
              <w:rPr>
                <w:sz w:val="24"/>
              </w:rPr>
              <w:t>work spaces</w:t>
            </w:r>
            <w:proofErr w:type="gramEnd"/>
            <w:r>
              <w:rPr>
                <w:sz w:val="24"/>
              </w:rPr>
              <w:t xml:space="preserve"> if needed within class bases and for some </w:t>
            </w:r>
            <w:proofErr w:type="gramStart"/>
            <w:r>
              <w:rPr>
                <w:sz w:val="24"/>
              </w:rPr>
              <w:t>pupils</w:t>
            </w:r>
            <w:proofErr w:type="gramEnd"/>
            <w:r>
              <w:rPr>
                <w:sz w:val="24"/>
              </w:rPr>
              <w:t xml:space="preserve"> access to group rooms or own support</w:t>
            </w:r>
          </w:p>
          <w:p w14:paraId="658A66CC" w14:textId="77777777" w:rsidR="00EC135D" w:rsidRDefault="00A74E15">
            <w:pPr>
              <w:pStyle w:val="TableParagraph"/>
              <w:spacing w:line="273" w:lineRule="exact"/>
              <w:rPr>
                <w:sz w:val="24"/>
              </w:rPr>
            </w:pPr>
            <w:r>
              <w:rPr>
                <w:sz w:val="24"/>
              </w:rPr>
              <w:t>areas.</w:t>
            </w:r>
          </w:p>
        </w:tc>
      </w:tr>
    </w:tbl>
    <w:p w14:paraId="6EE4F905" w14:textId="77777777" w:rsidR="00EC135D" w:rsidRDefault="00EC135D">
      <w:pPr>
        <w:spacing w:line="273" w:lineRule="exact"/>
        <w:rPr>
          <w:sz w:val="24"/>
        </w:rPr>
        <w:sectPr w:rsidR="00EC135D">
          <w:pgSz w:w="11910" w:h="16840"/>
          <w:pgMar w:top="1380" w:right="1320" w:bottom="1200" w:left="1340" w:header="0" w:footer="100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6327"/>
      </w:tblGrid>
      <w:tr w:rsidR="00EC135D" w14:paraId="5670DDF5" w14:textId="77777777">
        <w:trPr>
          <w:trHeight w:val="1466"/>
        </w:trPr>
        <w:tc>
          <w:tcPr>
            <w:tcW w:w="2691" w:type="dxa"/>
          </w:tcPr>
          <w:p w14:paraId="61323970" w14:textId="77777777" w:rsidR="00EC135D" w:rsidRDefault="00EC135D">
            <w:pPr>
              <w:pStyle w:val="TableParagraph"/>
              <w:ind w:left="0"/>
              <w:rPr>
                <w:rFonts w:ascii="Times New Roman"/>
                <w:sz w:val="24"/>
              </w:rPr>
            </w:pPr>
          </w:p>
        </w:tc>
        <w:tc>
          <w:tcPr>
            <w:tcW w:w="6327" w:type="dxa"/>
          </w:tcPr>
          <w:p w14:paraId="5ED26B02" w14:textId="77777777" w:rsidR="00EC135D" w:rsidRDefault="00A74E15">
            <w:pPr>
              <w:pStyle w:val="TableParagraph"/>
              <w:rPr>
                <w:sz w:val="24"/>
              </w:rPr>
            </w:pPr>
            <w:r>
              <w:rPr>
                <w:sz w:val="24"/>
              </w:rPr>
              <w:t xml:space="preserve">Staff trained in principles to support pupils with ASD </w:t>
            </w:r>
            <w:proofErr w:type="gramStart"/>
            <w:r>
              <w:rPr>
                <w:sz w:val="24"/>
              </w:rPr>
              <w:t>and also</w:t>
            </w:r>
            <w:proofErr w:type="gramEnd"/>
            <w:r>
              <w:rPr>
                <w:sz w:val="24"/>
              </w:rPr>
              <w:t xml:space="preserve"> challenging </w:t>
            </w:r>
            <w:proofErr w:type="spellStart"/>
            <w:r>
              <w:rPr>
                <w:sz w:val="24"/>
              </w:rPr>
              <w:t>behaviour</w:t>
            </w:r>
            <w:proofErr w:type="spellEnd"/>
          </w:p>
          <w:p w14:paraId="49600617" w14:textId="77777777" w:rsidR="00EC135D" w:rsidRDefault="00A74E15">
            <w:pPr>
              <w:pStyle w:val="TableParagraph"/>
              <w:rPr>
                <w:sz w:val="24"/>
              </w:rPr>
            </w:pPr>
            <w:r>
              <w:rPr>
                <w:sz w:val="24"/>
              </w:rPr>
              <w:t xml:space="preserve">Environmental provision linked to </w:t>
            </w:r>
            <w:proofErr w:type="spellStart"/>
            <w:r>
              <w:rPr>
                <w:sz w:val="24"/>
              </w:rPr>
              <w:t>colours</w:t>
            </w:r>
            <w:proofErr w:type="spellEnd"/>
            <w:r>
              <w:rPr>
                <w:sz w:val="24"/>
              </w:rPr>
              <w:t xml:space="preserve"> and lighting Engagement and support plans for autism or </w:t>
            </w:r>
            <w:proofErr w:type="spellStart"/>
            <w:r>
              <w:rPr>
                <w:sz w:val="24"/>
              </w:rPr>
              <w:t>behaviour</w:t>
            </w:r>
            <w:proofErr w:type="spellEnd"/>
          </w:p>
          <w:p w14:paraId="03D67C72" w14:textId="77777777" w:rsidR="00EC135D" w:rsidRDefault="00A74E15">
            <w:pPr>
              <w:pStyle w:val="TableParagraph"/>
              <w:spacing w:line="275" w:lineRule="exact"/>
              <w:rPr>
                <w:sz w:val="24"/>
              </w:rPr>
            </w:pPr>
            <w:r>
              <w:rPr>
                <w:sz w:val="24"/>
              </w:rPr>
              <w:t>Staff trained in a range of specific interventions and strategies</w:t>
            </w:r>
          </w:p>
        </w:tc>
      </w:tr>
      <w:tr w:rsidR="00EC135D" w14:paraId="31B39070" w14:textId="77777777">
        <w:trPr>
          <w:trHeight w:val="4101"/>
        </w:trPr>
        <w:tc>
          <w:tcPr>
            <w:tcW w:w="2691" w:type="dxa"/>
          </w:tcPr>
          <w:p w14:paraId="42FFD0DA" w14:textId="77777777" w:rsidR="00EC135D" w:rsidRDefault="00A74E15">
            <w:pPr>
              <w:pStyle w:val="TableParagraph"/>
              <w:tabs>
                <w:tab w:val="left" w:pos="996"/>
                <w:tab w:val="left" w:pos="1737"/>
              </w:tabs>
              <w:ind w:left="107" w:right="99"/>
              <w:rPr>
                <w:b/>
                <w:sz w:val="24"/>
              </w:rPr>
            </w:pPr>
            <w:r>
              <w:rPr>
                <w:b/>
                <w:sz w:val="24"/>
              </w:rPr>
              <w:t>Pupils</w:t>
            </w:r>
            <w:r>
              <w:rPr>
                <w:b/>
                <w:sz w:val="24"/>
              </w:rPr>
              <w:tab/>
              <w:t>with</w:t>
            </w:r>
            <w:r>
              <w:rPr>
                <w:b/>
                <w:sz w:val="24"/>
              </w:rPr>
              <w:tab/>
            </w:r>
            <w:r>
              <w:rPr>
                <w:b/>
                <w:spacing w:val="-3"/>
                <w:sz w:val="24"/>
              </w:rPr>
              <w:t xml:space="preserve">complex </w:t>
            </w:r>
            <w:r>
              <w:rPr>
                <w:b/>
                <w:sz w:val="24"/>
              </w:rPr>
              <w:t>medical</w:t>
            </w:r>
            <w:r>
              <w:rPr>
                <w:b/>
                <w:spacing w:val="-1"/>
                <w:sz w:val="24"/>
              </w:rPr>
              <w:t xml:space="preserve"> </w:t>
            </w:r>
            <w:r>
              <w:rPr>
                <w:b/>
                <w:sz w:val="24"/>
              </w:rPr>
              <w:t>needs</w:t>
            </w:r>
          </w:p>
        </w:tc>
        <w:tc>
          <w:tcPr>
            <w:tcW w:w="6327" w:type="dxa"/>
          </w:tcPr>
          <w:p w14:paraId="6AFC14A8" w14:textId="77777777" w:rsidR="00EC135D" w:rsidRDefault="00A74E15">
            <w:pPr>
              <w:pStyle w:val="TableParagraph"/>
              <w:ind w:right="103"/>
              <w:jc w:val="both"/>
              <w:rPr>
                <w:sz w:val="24"/>
              </w:rPr>
            </w:pPr>
            <w:r>
              <w:rPr>
                <w:sz w:val="24"/>
              </w:rPr>
              <w:t>On site Nurses to support attendance of specific pupils who they have on their caseload including pupils who are tube fed.</w:t>
            </w:r>
          </w:p>
          <w:p w14:paraId="63B16C96" w14:textId="77777777" w:rsidR="00EC135D" w:rsidRDefault="00EC135D">
            <w:pPr>
              <w:pStyle w:val="TableParagraph"/>
              <w:spacing w:before="10"/>
              <w:ind w:left="0"/>
              <w:rPr>
                <w:b/>
                <w:sz w:val="23"/>
              </w:rPr>
            </w:pPr>
          </w:p>
          <w:p w14:paraId="289FA490" w14:textId="77777777" w:rsidR="00EC135D" w:rsidRDefault="00A74E15">
            <w:pPr>
              <w:pStyle w:val="TableParagraph"/>
              <w:spacing w:before="1"/>
              <w:ind w:right="98"/>
              <w:jc w:val="both"/>
              <w:rPr>
                <w:sz w:val="24"/>
              </w:rPr>
            </w:pPr>
            <w:r>
              <w:rPr>
                <w:sz w:val="24"/>
              </w:rPr>
              <w:t>School provision for supporting pupils e.g. linked to medical conditions such as asthma, epilepsy, allergies, giving medication. All in accordance with guidance and legislation.</w:t>
            </w:r>
          </w:p>
          <w:p w14:paraId="0F78FBA3" w14:textId="77777777" w:rsidR="00EC135D" w:rsidRDefault="00EC135D">
            <w:pPr>
              <w:pStyle w:val="TableParagraph"/>
              <w:spacing w:before="11"/>
              <w:ind w:left="0"/>
              <w:rPr>
                <w:b/>
                <w:sz w:val="23"/>
              </w:rPr>
            </w:pPr>
          </w:p>
          <w:p w14:paraId="2F5A4F18" w14:textId="77777777" w:rsidR="00EC135D" w:rsidRDefault="00A74E15">
            <w:pPr>
              <w:pStyle w:val="TableParagraph"/>
              <w:ind w:right="102"/>
              <w:jc w:val="both"/>
              <w:rPr>
                <w:sz w:val="24"/>
              </w:rPr>
            </w:pPr>
            <w:r>
              <w:rPr>
                <w:sz w:val="24"/>
              </w:rPr>
              <w:t>Medical Needs Plans for each pupil updated with parent information and parent information supported by professional letters.</w:t>
            </w:r>
          </w:p>
          <w:p w14:paraId="36990C02" w14:textId="77777777" w:rsidR="00EC135D" w:rsidRDefault="00EC135D">
            <w:pPr>
              <w:pStyle w:val="TableParagraph"/>
              <w:ind w:left="0"/>
              <w:rPr>
                <w:b/>
                <w:sz w:val="24"/>
              </w:rPr>
            </w:pPr>
          </w:p>
          <w:p w14:paraId="286E7CB9" w14:textId="77777777" w:rsidR="00EC135D" w:rsidRDefault="00A74E15">
            <w:pPr>
              <w:pStyle w:val="TableParagraph"/>
              <w:spacing w:line="242" w:lineRule="auto"/>
              <w:ind w:right="101"/>
              <w:jc w:val="both"/>
              <w:rPr>
                <w:sz w:val="24"/>
              </w:rPr>
            </w:pPr>
            <w:r>
              <w:rPr>
                <w:sz w:val="24"/>
              </w:rPr>
              <w:t>Staff trained to support pupils with complex feeding linked to policies and procedures</w:t>
            </w:r>
          </w:p>
        </w:tc>
      </w:tr>
      <w:tr w:rsidR="00EC135D" w14:paraId="6804F25F" w14:textId="77777777">
        <w:trPr>
          <w:trHeight w:val="2635"/>
        </w:trPr>
        <w:tc>
          <w:tcPr>
            <w:tcW w:w="2691" w:type="dxa"/>
          </w:tcPr>
          <w:p w14:paraId="50B8DA40" w14:textId="77777777" w:rsidR="00EC135D" w:rsidRDefault="00A74E15">
            <w:pPr>
              <w:pStyle w:val="TableParagraph"/>
              <w:ind w:left="107" w:right="97"/>
              <w:jc w:val="both"/>
              <w:rPr>
                <w:b/>
                <w:sz w:val="24"/>
              </w:rPr>
            </w:pPr>
            <w:r>
              <w:rPr>
                <w:b/>
                <w:sz w:val="24"/>
              </w:rPr>
              <w:t>Pupils with profound and severe learning difficulties</w:t>
            </w:r>
          </w:p>
        </w:tc>
        <w:tc>
          <w:tcPr>
            <w:tcW w:w="6327" w:type="dxa"/>
          </w:tcPr>
          <w:p w14:paraId="5E99A09D" w14:textId="77777777" w:rsidR="00EC135D" w:rsidRDefault="00A74E15">
            <w:pPr>
              <w:pStyle w:val="TableParagraph"/>
              <w:rPr>
                <w:sz w:val="24"/>
              </w:rPr>
            </w:pPr>
            <w:r>
              <w:rPr>
                <w:sz w:val="24"/>
              </w:rPr>
              <w:t>Curriculum designed to meet the needs of pupils who have significant developmental delay on entry to the school</w:t>
            </w:r>
          </w:p>
          <w:p w14:paraId="46B39F4C" w14:textId="77777777" w:rsidR="00EC135D" w:rsidRDefault="00EC135D">
            <w:pPr>
              <w:pStyle w:val="TableParagraph"/>
              <w:spacing w:before="10"/>
              <w:ind w:left="0"/>
              <w:rPr>
                <w:b/>
                <w:sz w:val="23"/>
              </w:rPr>
            </w:pPr>
          </w:p>
          <w:p w14:paraId="73F2EE8A" w14:textId="77777777" w:rsidR="00EC135D" w:rsidRDefault="00A74E15">
            <w:pPr>
              <w:pStyle w:val="TableParagraph"/>
              <w:spacing w:before="1"/>
              <w:rPr>
                <w:sz w:val="24"/>
              </w:rPr>
            </w:pPr>
            <w:r>
              <w:rPr>
                <w:sz w:val="24"/>
              </w:rPr>
              <w:t>Staff trained to support pupils in relation to curriculum and access to the curriculum</w:t>
            </w:r>
          </w:p>
          <w:p w14:paraId="49B60C5C" w14:textId="77777777" w:rsidR="00EC135D" w:rsidRDefault="00A74E15">
            <w:pPr>
              <w:pStyle w:val="TableParagraph"/>
              <w:spacing w:before="52" w:line="586" w:lineRule="exact"/>
              <w:ind w:right="205"/>
              <w:rPr>
                <w:sz w:val="24"/>
              </w:rPr>
            </w:pPr>
            <w:r>
              <w:rPr>
                <w:sz w:val="24"/>
              </w:rPr>
              <w:t>Engagement Policy to support pupils access to the curriculum Staffing levels identified through pupils EHCP.</w:t>
            </w:r>
          </w:p>
        </w:tc>
      </w:tr>
      <w:tr w:rsidR="00EC135D" w14:paraId="33468620" w14:textId="77777777">
        <w:trPr>
          <w:trHeight w:val="828"/>
        </w:trPr>
        <w:tc>
          <w:tcPr>
            <w:tcW w:w="2691" w:type="dxa"/>
          </w:tcPr>
          <w:p w14:paraId="20D31542" w14:textId="77777777" w:rsidR="00EC135D" w:rsidRDefault="00A74E15">
            <w:pPr>
              <w:pStyle w:val="TableParagraph"/>
              <w:spacing w:line="242" w:lineRule="exact"/>
              <w:ind w:left="107"/>
              <w:rPr>
                <w:b/>
                <w:sz w:val="24"/>
              </w:rPr>
            </w:pPr>
            <w:r>
              <w:rPr>
                <w:b/>
                <w:sz w:val="24"/>
              </w:rPr>
              <w:t>Pupils with VI/HI/MSI</w:t>
            </w:r>
          </w:p>
        </w:tc>
        <w:tc>
          <w:tcPr>
            <w:tcW w:w="6327" w:type="dxa"/>
          </w:tcPr>
          <w:p w14:paraId="5CE34A49" w14:textId="77777777" w:rsidR="00EC135D" w:rsidRDefault="00A74E15">
            <w:pPr>
              <w:pStyle w:val="TableParagraph"/>
              <w:tabs>
                <w:tab w:val="left" w:pos="1102"/>
                <w:tab w:val="left" w:pos="1684"/>
                <w:tab w:val="left" w:pos="2780"/>
                <w:tab w:val="left" w:pos="3411"/>
                <w:tab w:val="left" w:pos="3874"/>
                <w:tab w:val="left" w:pos="4958"/>
                <w:tab w:val="left" w:pos="5409"/>
              </w:tabs>
              <w:spacing w:line="242" w:lineRule="exact"/>
              <w:rPr>
                <w:sz w:val="24"/>
              </w:rPr>
            </w:pPr>
            <w:r>
              <w:rPr>
                <w:sz w:val="24"/>
              </w:rPr>
              <w:t>Support</w:t>
            </w:r>
            <w:r>
              <w:rPr>
                <w:sz w:val="24"/>
              </w:rPr>
              <w:tab/>
              <w:t>and</w:t>
            </w:r>
            <w:r>
              <w:rPr>
                <w:sz w:val="24"/>
              </w:rPr>
              <w:tab/>
              <w:t>guidance</w:t>
            </w:r>
            <w:r>
              <w:rPr>
                <w:sz w:val="24"/>
              </w:rPr>
              <w:tab/>
              <w:t>may</w:t>
            </w:r>
            <w:r>
              <w:rPr>
                <w:sz w:val="24"/>
              </w:rPr>
              <w:tab/>
              <w:t>be</w:t>
            </w:r>
            <w:r>
              <w:rPr>
                <w:sz w:val="24"/>
              </w:rPr>
              <w:tab/>
              <w:t>provided</w:t>
            </w:r>
            <w:r>
              <w:rPr>
                <w:sz w:val="24"/>
              </w:rPr>
              <w:tab/>
              <w:t>by</w:t>
            </w:r>
            <w:r>
              <w:rPr>
                <w:sz w:val="24"/>
              </w:rPr>
              <w:tab/>
              <w:t>external</w:t>
            </w:r>
          </w:p>
          <w:p w14:paraId="16A5AD09" w14:textId="77777777" w:rsidR="00EC135D" w:rsidRDefault="00A74E15">
            <w:pPr>
              <w:pStyle w:val="TableParagraph"/>
              <w:rPr>
                <w:sz w:val="24"/>
              </w:rPr>
            </w:pPr>
            <w:r>
              <w:rPr>
                <w:sz w:val="24"/>
              </w:rPr>
              <w:t>professionals</w:t>
            </w:r>
          </w:p>
          <w:p w14:paraId="6CEBF5ED" w14:textId="77777777" w:rsidR="00EC135D" w:rsidRDefault="00A74E15">
            <w:pPr>
              <w:pStyle w:val="TableParagraph"/>
              <w:spacing w:line="273" w:lineRule="exact"/>
              <w:rPr>
                <w:sz w:val="24"/>
              </w:rPr>
            </w:pPr>
            <w:r>
              <w:rPr>
                <w:sz w:val="24"/>
              </w:rPr>
              <w:t xml:space="preserve">Staff training </w:t>
            </w:r>
            <w:proofErr w:type="spellStart"/>
            <w:r>
              <w:rPr>
                <w:sz w:val="24"/>
              </w:rPr>
              <w:t>programme</w:t>
            </w:r>
            <w:proofErr w:type="spellEnd"/>
          </w:p>
        </w:tc>
      </w:tr>
      <w:tr w:rsidR="00EC135D" w14:paraId="342AFF07" w14:textId="77777777">
        <w:trPr>
          <w:trHeight w:val="1466"/>
        </w:trPr>
        <w:tc>
          <w:tcPr>
            <w:tcW w:w="2691" w:type="dxa"/>
          </w:tcPr>
          <w:p w14:paraId="33944B5F" w14:textId="77777777" w:rsidR="00EC135D" w:rsidRDefault="00A74E15">
            <w:pPr>
              <w:pStyle w:val="TableParagraph"/>
              <w:tabs>
                <w:tab w:val="left" w:pos="1049"/>
                <w:tab w:val="left" w:pos="1841"/>
              </w:tabs>
              <w:ind w:left="107" w:right="99"/>
              <w:rPr>
                <w:b/>
                <w:sz w:val="24"/>
              </w:rPr>
            </w:pPr>
            <w:r>
              <w:rPr>
                <w:b/>
                <w:sz w:val="24"/>
              </w:rPr>
              <w:t>Pupils</w:t>
            </w:r>
            <w:r>
              <w:rPr>
                <w:b/>
                <w:sz w:val="24"/>
              </w:rPr>
              <w:tab/>
              <w:t>with</w:t>
            </w:r>
            <w:r>
              <w:rPr>
                <w:b/>
                <w:sz w:val="24"/>
              </w:rPr>
              <w:tab/>
            </w:r>
            <w:r>
              <w:rPr>
                <w:b/>
                <w:spacing w:val="-3"/>
                <w:sz w:val="24"/>
              </w:rPr>
              <w:t xml:space="preserve">specific </w:t>
            </w:r>
            <w:r>
              <w:rPr>
                <w:b/>
                <w:sz w:val="24"/>
              </w:rPr>
              <w:t>communication difficulties</w:t>
            </w:r>
          </w:p>
        </w:tc>
        <w:tc>
          <w:tcPr>
            <w:tcW w:w="6327" w:type="dxa"/>
          </w:tcPr>
          <w:p w14:paraId="5B1C5BDE" w14:textId="77777777" w:rsidR="00EC135D" w:rsidRDefault="00A74E15">
            <w:pPr>
              <w:pStyle w:val="TableParagraph"/>
              <w:ind w:right="98"/>
              <w:jc w:val="both"/>
              <w:rPr>
                <w:sz w:val="24"/>
              </w:rPr>
            </w:pPr>
            <w:r>
              <w:rPr>
                <w:sz w:val="24"/>
              </w:rPr>
              <w:t>Access to adapted and augmentative communication system with</w:t>
            </w:r>
            <w:r>
              <w:rPr>
                <w:spacing w:val="-5"/>
                <w:sz w:val="24"/>
              </w:rPr>
              <w:t xml:space="preserve"> </w:t>
            </w:r>
            <w:r>
              <w:rPr>
                <w:sz w:val="24"/>
              </w:rPr>
              <w:t>agreed</w:t>
            </w:r>
            <w:r>
              <w:rPr>
                <w:spacing w:val="-5"/>
                <w:sz w:val="24"/>
              </w:rPr>
              <w:t xml:space="preserve"> </w:t>
            </w:r>
            <w:r>
              <w:rPr>
                <w:sz w:val="24"/>
              </w:rPr>
              <w:t>strategies</w:t>
            </w:r>
            <w:r>
              <w:rPr>
                <w:spacing w:val="-6"/>
                <w:sz w:val="24"/>
              </w:rPr>
              <w:t xml:space="preserve"> </w:t>
            </w:r>
            <w:r>
              <w:rPr>
                <w:sz w:val="24"/>
              </w:rPr>
              <w:t>or</w:t>
            </w:r>
            <w:r>
              <w:rPr>
                <w:spacing w:val="-8"/>
                <w:sz w:val="24"/>
              </w:rPr>
              <w:t xml:space="preserve"> </w:t>
            </w:r>
            <w:r>
              <w:rPr>
                <w:sz w:val="24"/>
              </w:rPr>
              <w:t>interventions</w:t>
            </w:r>
            <w:r>
              <w:rPr>
                <w:spacing w:val="-9"/>
                <w:sz w:val="24"/>
              </w:rPr>
              <w:t xml:space="preserve"> </w:t>
            </w:r>
            <w:r>
              <w:rPr>
                <w:sz w:val="24"/>
              </w:rPr>
              <w:t>for</w:t>
            </w:r>
            <w:r>
              <w:rPr>
                <w:spacing w:val="-8"/>
                <w:sz w:val="24"/>
              </w:rPr>
              <w:t xml:space="preserve"> </w:t>
            </w:r>
            <w:r>
              <w:rPr>
                <w:sz w:val="24"/>
              </w:rPr>
              <w:t>pupils.</w:t>
            </w:r>
            <w:r>
              <w:rPr>
                <w:spacing w:val="-9"/>
                <w:sz w:val="24"/>
              </w:rPr>
              <w:t xml:space="preserve"> </w:t>
            </w:r>
            <w:r>
              <w:rPr>
                <w:sz w:val="24"/>
              </w:rPr>
              <w:t>For</w:t>
            </w:r>
            <w:r>
              <w:rPr>
                <w:spacing w:val="-6"/>
                <w:sz w:val="24"/>
              </w:rPr>
              <w:t xml:space="preserve"> </w:t>
            </w:r>
            <w:r>
              <w:rPr>
                <w:sz w:val="24"/>
              </w:rPr>
              <w:t>example, signs,</w:t>
            </w:r>
            <w:r>
              <w:rPr>
                <w:spacing w:val="-16"/>
                <w:sz w:val="24"/>
              </w:rPr>
              <w:t xml:space="preserve"> </w:t>
            </w:r>
            <w:r>
              <w:rPr>
                <w:sz w:val="24"/>
              </w:rPr>
              <w:t>symbols,</w:t>
            </w:r>
            <w:r>
              <w:rPr>
                <w:spacing w:val="-14"/>
                <w:sz w:val="24"/>
              </w:rPr>
              <w:t xml:space="preserve"> </w:t>
            </w:r>
            <w:r>
              <w:rPr>
                <w:sz w:val="24"/>
              </w:rPr>
              <w:t>objects</w:t>
            </w:r>
            <w:r>
              <w:rPr>
                <w:spacing w:val="-18"/>
                <w:sz w:val="24"/>
              </w:rPr>
              <w:t xml:space="preserve"> </w:t>
            </w:r>
            <w:r>
              <w:rPr>
                <w:sz w:val="24"/>
              </w:rPr>
              <w:t>or</w:t>
            </w:r>
            <w:r>
              <w:rPr>
                <w:spacing w:val="-16"/>
                <w:sz w:val="24"/>
              </w:rPr>
              <w:t xml:space="preserve"> </w:t>
            </w:r>
            <w:r>
              <w:rPr>
                <w:sz w:val="24"/>
              </w:rPr>
              <w:t>photos</w:t>
            </w:r>
            <w:r>
              <w:rPr>
                <w:spacing w:val="-17"/>
                <w:sz w:val="24"/>
              </w:rPr>
              <w:t xml:space="preserve"> </w:t>
            </w:r>
            <w:r>
              <w:rPr>
                <w:sz w:val="24"/>
              </w:rPr>
              <w:t>of</w:t>
            </w:r>
            <w:r>
              <w:rPr>
                <w:spacing w:val="-14"/>
                <w:sz w:val="24"/>
              </w:rPr>
              <w:t xml:space="preserve"> </w:t>
            </w:r>
            <w:r>
              <w:rPr>
                <w:sz w:val="24"/>
              </w:rPr>
              <w:t>reference,</w:t>
            </w:r>
            <w:r>
              <w:rPr>
                <w:spacing w:val="-16"/>
                <w:sz w:val="24"/>
              </w:rPr>
              <w:t xml:space="preserve"> </w:t>
            </w:r>
            <w:r>
              <w:rPr>
                <w:sz w:val="24"/>
              </w:rPr>
              <w:t>simple</w:t>
            </w:r>
            <w:r>
              <w:rPr>
                <w:spacing w:val="-15"/>
                <w:sz w:val="24"/>
              </w:rPr>
              <w:t xml:space="preserve"> </w:t>
            </w:r>
            <w:r>
              <w:rPr>
                <w:sz w:val="24"/>
              </w:rPr>
              <w:t>and</w:t>
            </w:r>
            <w:r>
              <w:rPr>
                <w:spacing w:val="-14"/>
                <w:sz w:val="24"/>
              </w:rPr>
              <w:t xml:space="preserve"> </w:t>
            </w:r>
            <w:r>
              <w:rPr>
                <w:sz w:val="24"/>
              </w:rPr>
              <w:t>more complex</w:t>
            </w:r>
            <w:r>
              <w:rPr>
                <w:spacing w:val="13"/>
                <w:sz w:val="24"/>
              </w:rPr>
              <w:t xml:space="preserve"> </w:t>
            </w:r>
            <w:r>
              <w:rPr>
                <w:sz w:val="24"/>
              </w:rPr>
              <w:t>voice</w:t>
            </w:r>
            <w:r>
              <w:rPr>
                <w:spacing w:val="11"/>
                <w:sz w:val="24"/>
              </w:rPr>
              <w:t xml:space="preserve"> </w:t>
            </w:r>
            <w:r>
              <w:rPr>
                <w:sz w:val="24"/>
              </w:rPr>
              <w:t>output</w:t>
            </w:r>
            <w:r>
              <w:rPr>
                <w:spacing w:val="13"/>
                <w:sz w:val="24"/>
              </w:rPr>
              <w:t xml:space="preserve"> </w:t>
            </w:r>
            <w:r>
              <w:rPr>
                <w:sz w:val="24"/>
              </w:rPr>
              <w:t>devices</w:t>
            </w:r>
            <w:r>
              <w:rPr>
                <w:spacing w:val="13"/>
                <w:sz w:val="24"/>
              </w:rPr>
              <w:t xml:space="preserve"> </w:t>
            </w:r>
            <w:r>
              <w:rPr>
                <w:sz w:val="24"/>
              </w:rPr>
              <w:t>when</w:t>
            </w:r>
            <w:r>
              <w:rPr>
                <w:spacing w:val="13"/>
                <w:sz w:val="24"/>
              </w:rPr>
              <w:t xml:space="preserve"> </w:t>
            </w:r>
            <w:r>
              <w:rPr>
                <w:sz w:val="24"/>
              </w:rPr>
              <w:t>identified</w:t>
            </w:r>
            <w:r>
              <w:rPr>
                <w:spacing w:val="12"/>
                <w:sz w:val="24"/>
              </w:rPr>
              <w:t xml:space="preserve"> </w:t>
            </w:r>
            <w:r>
              <w:rPr>
                <w:sz w:val="24"/>
              </w:rPr>
              <w:t>and</w:t>
            </w:r>
            <w:r>
              <w:rPr>
                <w:spacing w:val="13"/>
                <w:sz w:val="24"/>
              </w:rPr>
              <w:t xml:space="preserve"> </w:t>
            </w:r>
            <w:r>
              <w:rPr>
                <w:sz w:val="24"/>
              </w:rPr>
              <w:t>funded</w:t>
            </w:r>
            <w:r>
              <w:rPr>
                <w:spacing w:val="10"/>
                <w:sz w:val="24"/>
              </w:rPr>
              <w:t xml:space="preserve"> </w:t>
            </w:r>
            <w:r>
              <w:rPr>
                <w:sz w:val="24"/>
              </w:rPr>
              <w:t>for</w:t>
            </w:r>
          </w:p>
          <w:p w14:paraId="69FD441D" w14:textId="77777777" w:rsidR="00EC135D" w:rsidRDefault="00A74E15">
            <w:pPr>
              <w:pStyle w:val="TableParagraph"/>
              <w:spacing w:line="275" w:lineRule="exact"/>
              <w:rPr>
                <w:sz w:val="24"/>
              </w:rPr>
            </w:pPr>
            <w:r>
              <w:rPr>
                <w:sz w:val="24"/>
              </w:rPr>
              <w:t>pupils.</w:t>
            </w:r>
          </w:p>
        </w:tc>
      </w:tr>
    </w:tbl>
    <w:p w14:paraId="708677FF" w14:textId="77777777" w:rsidR="00EC135D" w:rsidRDefault="00EC135D">
      <w:pPr>
        <w:pStyle w:val="BodyText"/>
        <w:spacing w:before="8"/>
        <w:rPr>
          <w:b/>
          <w:sz w:val="19"/>
        </w:rPr>
      </w:pPr>
    </w:p>
    <w:p w14:paraId="71B66446" w14:textId="77777777" w:rsidR="00EC135D" w:rsidRDefault="00A74E15">
      <w:pPr>
        <w:spacing w:before="52"/>
        <w:ind w:left="100"/>
        <w:rPr>
          <w:b/>
          <w:sz w:val="24"/>
        </w:rPr>
      </w:pPr>
      <w:r>
        <w:rPr>
          <w:b/>
          <w:sz w:val="24"/>
        </w:rPr>
        <w:t>Pupils with EAL and different ethnic backgrounds</w:t>
      </w:r>
    </w:p>
    <w:p w14:paraId="7D31CE55" w14:textId="77777777" w:rsidR="00EC135D" w:rsidRDefault="00EC135D">
      <w:pPr>
        <w:pStyle w:val="BodyText"/>
        <w:rPr>
          <w:b/>
        </w:rPr>
      </w:pPr>
    </w:p>
    <w:p w14:paraId="7AC58B49" w14:textId="77777777" w:rsidR="00EC135D" w:rsidRDefault="00A74E15">
      <w:pPr>
        <w:pStyle w:val="BodyText"/>
        <w:ind w:left="100"/>
      </w:pPr>
      <w:r>
        <w:t>In</w:t>
      </w:r>
      <w:r>
        <w:rPr>
          <w:spacing w:val="-11"/>
        </w:rPr>
        <w:t xml:space="preserve"> </w:t>
      </w:r>
      <w:r>
        <w:t>agreement</w:t>
      </w:r>
      <w:r>
        <w:rPr>
          <w:spacing w:val="-12"/>
        </w:rPr>
        <w:t xml:space="preserve"> </w:t>
      </w:r>
      <w:r>
        <w:t>with</w:t>
      </w:r>
      <w:r>
        <w:rPr>
          <w:spacing w:val="-15"/>
        </w:rPr>
        <w:t xml:space="preserve"> </w:t>
      </w:r>
      <w:r>
        <w:t>parents,</w:t>
      </w:r>
      <w:r>
        <w:rPr>
          <w:spacing w:val="-11"/>
        </w:rPr>
        <w:t xml:space="preserve"> </w:t>
      </w:r>
      <w:r>
        <w:t>support</w:t>
      </w:r>
      <w:r>
        <w:rPr>
          <w:spacing w:val="-15"/>
        </w:rPr>
        <w:t xml:space="preserve"> </w:t>
      </w:r>
      <w:r>
        <w:t>for</w:t>
      </w:r>
      <w:r>
        <w:rPr>
          <w:spacing w:val="-13"/>
        </w:rPr>
        <w:t xml:space="preserve"> </w:t>
      </w:r>
      <w:r>
        <w:t>pupils</w:t>
      </w:r>
      <w:r>
        <w:rPr>
          <w:spacing w:val="-16"/>
        </w:rPr>
        <w:t xml:space="preserve"> </w:t>
      </w:r>
      <w:r>
        <w:t>with</w:t>
      </w:r>
      <w:r>
        <w:rPr>
          <w:spacing w:val="-10"/>
        </w:rPr>
        <w:t xml:space="preserve"> </w:t>
      </w:r>
      <w:r>
        <w:t>EAL</w:t>
      </w:r>
      <w:r>
        <w:rPr>
          <w:spacing w:val="-11"/>
        </w:rPr>
        <w:t xml:space="preserve"> </w:t>
      </w:r>
      <w:r>
        <w:t>is</w:t>
      </w:r>
      <w:r>
        <w:rPr>
          <w:spacing w:val="-14"/>
        </w:rPr>
        <w:t xml:space="preserve"> </w:t>
      </w:r>
      <w:r>
        <w:t>agreed</w:t>
      </w:r>
      <w:r>
        <w:rPr>
          <w:spacing w:val="-15"/>
        </w:rPr>
        <w:t xml:space="preserve"> </w:t>
      </w:r>
      <w:r>
        <w:t>for</w:t>
      </w:r>
      <w:r>
        <w:rPr>
          <w:spacing w:val="-13"/>
        </w:rPr>
        <w:t xml:space="preserve"> </w:t>
      </w:r>
      <w:r>
        <w:t>assessment</w:t>
      </w:r>
      <w:r>
        <w:rPr>
          <w:spacing w:val="-12"/>
        </w:rPr>
        <w:t xml:space="preserve"> </w:t>
      </w:r>
      <w:r>
        <w:t>and</w:t>
      </w:r>
      <w:r>
        <w:rPr>
          <w:spacing w:val="-6"/>
        </w:rPr>
        <w:t xml:space="preserve"> </w:t>
      </w:r>
      <w:r>
        <w:t>provision</w:t>
      </w:r>
    </w:p>
    <w:p w14:paraId="077D6BD4" w14:textId="77777777" w:rsidR="00EC135D" w:rsidRDefault="00EC135D">
      <w:pPr>
        <w:pStyle w:val="BodyText"/>
      </w:pPr>
    </w:p>
    <w:p w14:paraId="719E64AD" w14:textId="77777777" w:rsidR="00EC135D" w:rsidRDefault="00A74E15">
      <w:pPr>
        <w:pStyle w:val="BodyText"/>
        <w:ind w:left="100" w:right="45"/>
      </w:pPr>
      <w:r>
        <w:t>School works with external professionals like MDT to ensure resources are secured for families as appropriate.</w:t>
      </w:r>
    </w:p>
    <w:p w14:paraId="648937AF" w14:textId="77777777" w:rsidR="00EC135D" w:rsidRDefault="00EC135D">
      <w:pPr>
        <w:sectPr w:rsidR="00EC135D">
          <w:pgSz w:w="11910" w:h="16840"/>
          <w:pgMar w:top="1420" w:right="1320" w:bottom="1200" w:left="1340" w:header="0" w:footer="1000" w:gutter="0"/>
          <w:cols w:space="720"/>
        </w:sectPr>
      </w:pPr>
    </w:p>
    <w:p w14:paraId="7F2A11B5" w14:textId="77777777" w:rsidR="00EC135D" w:rsidRDefault="00A74E15">
      <w:pPr>
        <w:pStyle w:val="BodyText"/>
        <w:spacing w:before="134"/>
        <w:ind w:left="100"/>
      </w:pPr>
      <w:r>
        <w:lastRenderedPageBreak/>
        <w:t>Differentiated inclusion opportunities are offered to all pupils and are detailed within the whole school Inclusion Policy.</w:t>
      </w:r>
    </w:p>
    <w:p w14:paraId="0BF6447E" w14:textId="77777777" w:rsidR="00EC135D" w:rsidRDefault="00EC135D">
      <w:pPr>
        <w:pStyle w:val="BodyText"/>
        <w:spacing w:before="11"/>
        <w:rPr>
          <w:sz w:val="23"/>
        </w:rPr>
      </w:pPr>
    </w:p>
    <w:p w14:paraId="01AE5372" w14:textId="77777777" w:rsidR="00EC135D" w:rsidRDefault="00A74E15">
      <w:pPr>
        <w:pStyle w:val="BodyText"/>
        <w:spacing w:before="1"/>
        <w:ind w:left="100"/>
      </w:pPr>
      <w:r>
        <w:rPr>
          <w:u w:val="single"/>
        </w:rPr>
        <w:t>Parent support and access</w:t>
      </w:r>
    </w:p>
    <w:p w14:paraId="17C3DC56" w14:textId="77777777" w:rsidR="00EC135D" w:rsidRDefault="00EC135D">
      <w:pPr>
        <w:pStyle w:val="BodyText"/>
        <w:spacing w:before="9"/>
        <w:rPr>
          <w:sz w:val="19"/>
        </w:rPr>
      </w:pPr>
    </w:p>
    <w:p w14:paraId="4FE89141" w14:textId="77777777" w:rsidR="00EC135D" w:rsidRDefault="00A74E15">
      <w:pPr>
        <w:pStyle w:val="BodyText"/>
        <w:spacing w:before="51"/>
        <w:ind w:left="100"/>
      </w:pPr>
      <w:r>
        <w:t>We want all parent/carers to:</w:t>
      </w:r>
    </w:p>
    <w:p w14:paraId="28195C6E" w14:textId="77777777" w:rsidR="00EC135D" w:rsidRDefault="00EC135D">
      <w:pPr>
        <w:pStyle w:val="BodyText"/>
        <w:spacing w:before="1"/>
      </w:pPr>
    </w:p>
    <w:p w14:paraId="6FFBBE6D" w14:textId="77777777" w:rsidR="00EC135D" w:rsidRDefault="00A74E15">
      <w:pPr>
        <w:pStyle w:val="ListParagraph"/>
        <w:numPr>
          <w:ilvl w:val="1"/>
          <w:numId w:val="5"/>
        </w:numPr>
        <w:tabs>
          <w:tab w:val="left" w:pos="1900"/>
          <w:tab w:val="left" w:pos="1901"/>
        </w:tabs>
        <w:spacing w:before="1" w:line="305" w:lineRule="exact"/>
        <w:ind w:left="1900" w:hanging="361"/>
        <w:rPr>
          <w:sz w:val="24"/>
        </w:rPr>
      </w:pPr>
      <w:r>
        <w:rPr>
          <w:sz w:val="24"/>
        </w:rPr>
        <w:t>Feel welcomed in school.</w:t>
      </w:r>
    </w:p>
    <w:p w14:paraId="27C54CF7"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Work in partnership with</w:t>
      </w:r>
      <w:r>
        <w:rPr>
          <w:spacing w:val="-5"/>
          <w:sz w:val="24"/>
        </w:rPr>
        <w:t xml:space="preserve"> </w:t>
      </w:r>
      <w:r>
        <w:rPr>
          <w:sz w:val="24"/>
        </w:rPr>
        <w:t>staff.</w:t>
      </w:r>
    </w:p>
    <w:p w14:paraId="572672D3"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Be consulted and have their views acted upon where</w:t>
      </w:r>
      <w:r>
        <w:rPr>
          <w:spacing w:val="-8"/>
          <w:sz w:val="24"/>
        </w:rPr>
        <w:t xml:space="preserve"> </w:t>
      </w:r>
      <w:r>
        <w:rPr>
          <w:sz w:val="24"/>
        </w:rPr>
        <w:t>practicable.</w:t>
      </w:r>
    </w:p>
    <w:p w14:paraId="790FF359" w14:textId="77777777" w:rsidR="00EC135D" w:rsidRDefault="00A74E15">
      <w:pPr>
        <w:pStyle w:val="ListParagraph"/>
        <w:numPr>
          <w:ilvl w:val="1"/>
          <w:numId w:val="5"/>
        </w:numPr>
        <w:tabs>
          <w:tab w:val="left" w:pos="1900"/>
          <w:tab w:val="left" w:pos="1901"/>
        </w:tabs>
        <w:spacing w:before="1"/>
        <w:ind w:left="1900" w:hanging="361"/>
        <w:rPr>
          <w:sz w:val="24"/>
        </w:rPr>
      </w:pPr>
      <w:r>
        <w:rPr>
          <w:sz w:val="24"/>
        </w:rPr>
        <w:t>Be well</w:t>
      </w:r>
      <w:r>
        <w:rPr>
          <w:spacing w:val="-1"/>
          <w:sz w:val="24"/>
        </w:rPr>
        <w:t xml:space="preserve"> </w:t>
      </w:r>
      <w:r>
        <w:rPr>
          <w:sz w:val="24"/>
        </w:rPr>
        <w:t>informed.</w:t>
      </w:r>
    </w:p>
    <w:p w14:paraId="73F79058" w14:textId="77777777" w:rsidR="00EC135D" w:rsidRDefault="00EC135D">
      <w:pPr>
        <w:pStyle w:val="BodyText"/>
      </w:pPr>
    </w:p>
    <w:p w14:paraId="7B697946" w14:textId="6DD53757" w:rsidR="00EC135D" w:rsidRDefault="00A74E15">
      <w:pPr>
        <w:pStyle w:val="BodyText"/>
        <w:spacing w:line="480" w:lineRule="auto"/>
        <w:ind w:left="100" w:right="2378"/>
      </w:pPr>
      <w:r>
        <w:t>The site is accessible for parents/carers who have physical disabilities The school works to support</w:t>
      </w:r>
      <w:r>
        <w:t xml:space="preserve"> pupils who may need interpreters.</w:t>
      </w:r>
    </w:p>
    <w:p w14:paraId="185E75A2" w14:textId="77777777" w:rsidR="00EC135D" w:rsidRDefault="00A74E15">
      <w:pPr>
        <w:pStyle w:val="BodyText"/>
        <w:ind w:left="100"/>
      </w:pPr>
      <w:r>
        <w:rPr>
          <w:u w:val="single"/>
        </w:rPr>
        <w:t>Governors</w:t>
      </w:r>
    </w:p>
    <w:p w14:paraId="7AD37D6C" w14:textId="77777777" w:rsidR="00EC135D" w:rsidRDefault="00EC135D">
      <w:pPr>
        <w:pStyle w:val="BodyText"/>
        <w:spacing w:before="11"/>
        <w:rPr>
          <w:sz w:val="19"/>
        </w:rPr>
      </w:pPr>
    </w:p>
    <w:p w14:paraId="1E7F9392" w14:textId="77777777" w:rsidR="00EC135D" w:rsidRDefault="00A74E15">
      <w:pPr>
        <w:pStyle w:val="BodyText"/>
        <w:spacing w:before="52"/>
        <w:ind w:left="100"/>
      </w:pPr>
      <w:r>
        <w:t>We want all Governors to:</w:t>
      </w:r>
    </w:p>
    <w:p w14:paraId="1F4CFAEB" w14:textId="77777777" w:rsidR="00EC135D" w:rsidRDefault="00EC135D">
      <w:pPr>
        <w:pStyle w:val="BodyText"/>
        <w:spacing w:before="11"/>
        <w:rPr>
          <w:sz w:val="23"/>
        </w:rPr>
      </w:pPr>
    </w:p>
    <w:p w14:paraId="6742C9A8"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Work as friends and partners of the</w:t>
      </w:r>
      <w:r>
        <w:rPr>
          <w:spacing w:val="-7"/>
          <w:sz w:val="24"/>
        </w:rPr>
        <w:t xml:space="preserve"> </w:t>
      </w:r>
      <w:r>
        <w:rPr>
          <w:sz w:val="24"/>
        </w:rPr>
        <w:t>school.</w:t>
      </w:r>
    </w:p>
    <w:p w14:paraId="083F2C65"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Know the school and its work</w:t>
      </w:r>
      <w:r>
        <w:rPr>
          <w:spacing w:val="-5"/>
          <w:sz w:val="24"/>
        </w:rPr>
        <w:t xml:space="preserve"> </w:t>
      </w:r>
      <w:r>
        <w:rPr>
          <w:sz w:val="24"/>
        </w:rPr>
        <w:t>well.</w:t>
      </w:r>
    </w:p>
    <w:p w14:paraId="7A96C38E" w14:textId="77777777" w:rsidR="00EC135D" w:rsidRDefault="00A74E15">
      <w:pPr>
        <w:pStyle w:val="ListParagraph"/>
        <w:numPr>
          <w:ilvl w:val="1"/>
          <w:numId w:val="5"/>
        </w:numPr>
        <w:tabs>
          <w:tab w:val="left" w:pos="1900"/>
          <w:tab w:val="left" w:pos="1901"/>
        </w:tabs>
        <w:spacing w:before="1" w:line="305" w:lineRule="exact"/>
        <w:ind w:left="1900" w:hanging="361"/>
        <w:rPr>
          <w:sz w:val="24"/>
        </w:rPr>
      </w:pPr>
      <w:r>
        <w:rPr>
          <w:sz w:val="24"/>
        </w:rPr>
        <w:t>Offer constructive advice and</w:t>
      </w:r>
      <w:r>
        <w:rPr>
          <w:spacing w:val="-7"/>
          <w:sz w:val="24"/>
        </w:rPr>
        <w:t xml:space="preserve"> </w:t>
      </w:r>
      <w:r>
        <w:rPr>
          <w:sz w:val="24"/>
        </w:rPr>
        <w:t>challenge.</w:t>
      </w:r>
    </w:p>
    <w:p w14:paraId="04D90684"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Promote the school in the wider</w:t>
      </w:r>
      <w:r>
        <w:rPr>
          <w:spacing w:val="-6"/>
          <w:sz w:val="24"/>
        </w:rPr>
        <w:t xml:space="preserve"> </w:t>
      </w:r>
      <w:r>
        <w:rPr>
          <w:sz w:val="24"/>
        </w:rPr>
        <w:t>community.</w:t>
      </w:r>
    </w:p>
    <w:p w14:paraId="14DBA709" w14:textId="77777777" w:rsidR="00EC135D" w:rsidRDefault="00EC135D">
      <w:pPr>
        <w:pStyle w:val="BodyText"/>
      </w:pPr>
    </w:p>
    <w:p w14:paraId="49A3B6C5" w14:textId="77777777" w:rsidR="00EC135D" w:rsidRDefault="00A74E15">
      <w:pPr>
        <w:pStyle w:val="BodyText"/>
        <w:ind w:left="100"/>
      </w:pPr>
      <w:r>
        <w:rPr>
          <w:u w:val="single"/>
        </w:rPr>
        <w:t>Visitors</w:t>
      </w:r>
    </w:p>
    <w:p w14:paraId="28A78DBE" w14:textId="77777777" w:rsidR="00EC135D" w:rsidRDefault="00EC135D">
      <w:pPr>
        <w:pStyle w:val="BodyText"/>
        <w:rPr>
          <w:sz w:val="20"/>
        </w:rPr>
      </w:pPr>
    </w:p>
    <w:p w14:paraId="3EF57443" w14:textId="77777777" w:rsidR="00EC135D" w:rsidRDefault="00A74E15">
      <w:pPr>
        <w:pStyle w:val="BodyText"/>
        <w:spacing w:before="51"/>
        <w:ind w:left="100"/>
      </w:pPr>
      <w:r>
        <w:t>We want all visitors to feel welcomed in school.</w:t>
      </w:r>
    </w:p>
    <w:p w14:paraId="6979F7B1" w14:textId="77777777" w:rsidR="00EC135D" w:rsidRDefault="00A74E15">
      <w:pPr>
        <w:pStyle w:val="BodyText"/>
        <w:ind w:left="100"/>
      </w:pPr>
      <w:r>
        <w:t>The site is accessible for visitors who have physical disabilities</w:t>
      </w:r>
    </w:p>
    <w:p w14:paraId="07203AD7" w14:textId="77777777" w:rsidR="00EC135D" w:rsidRDefault="00A74E15">
      <w:pPr>
        <w:pStyle w:val="BodyText"/>
        <w:ind w:left="100"/>
      </w:pPr>
      <w:r>
        <w:t xml:space="preserve">The </w:t>
      </w:r>
      <w:proofErr w:type="gramStart"/>
      <w:r>
        <w:t>school works</w:t>
      </w:r>
      <w:proofErr w:type="gramEnd"/>
      <w:r>
        <w:t xml:space="preserve"> to support for visitors who may need interpreters.</w:t>
      </w:r>
    </w:p>
    <w:p w14:paraId="7A7DEF0B" w14:textId="77777777" w:rsidR="00EC135D" w:rsidRDefault="00EC135D">
      <w:pPr>
        <w:pStyle w:val="BodyText"/>
        <w:spacing w:before="12"/>
        <w:rPr>
          <w:sz w:val="23"/>
        </w:rPr>
      </w:pPr>
    </w:p>
    <w:p w14:paraId="4C4867E4" w14:textId="77777777" w:rsidR="00EC135D" w:rsidRDefault="00A74E15">
      <w:pPr>
        <w:pStyle w:val="BodyText"/>
        <w:ind w:left="100"/>
      </w:pPr>
      <w:r>
        <w:t>For all adults visiting the site there is vehicle access. There is restricted access to pedestrians due to no direct pathway to the school.</w:t>
      </w:r>
    </w:p>
    <w:p w14:paraId="10C66914" w14:textId="77777777" w:rsidR="00EC135D" w:rsidRDefault="00EC135D">
      <w:pPr>
        <w:pStyle w:val="BodyText"/>
        <w:spacing w:before="11"/>
        <w:rPr>
          <w:sz w:val="23"/>
        </w:rPr>
      </w:pPr>
    </w:p>
    <w:p w14:paraId="26B9D02D" w14:textId="77777777" w:rsidR="00EC135D" w:rsidRDefault="00A74E15">
      <w:pPr>
        <w:pStyle w:val="BodyText"/>
        <w:spacing w:before="1"/>
        <w:ind w:left="100"/>
      </w:pPr>
      <w:r>
        <w:t>We want the wider community to:</w:t>
      </w:r>
    </w:p>
    <w:p w14:paraId="417412C2" w14:textId="77777777" w:rsidR="00EC135D" w:rsidRDefault="00EC135D">
      <w:pPr>
        <w:pStyle w:val="BodyText"/>
        <w:spacing w:before="10"/>
        <w:rPr>
          <w:sz w:val="23"/>
        </w:rPr>
      </w:pPr>
    </w:p>
    <w:p w14:paraId="1D007019" w14:textId="77777777" w:rsidR="00EC135D" w:rsidRDefault="00A74E15">
      <w:pPr>
        <w:pStyle w:val="ListParagraph"/>
        <w:numPr>
          <w:ilvl w:val="1"/>
          <w:numId w:val="5"/>
        </w:numPr>
        <w:tabs>
          <w:tab w:val="left" w:pos="1900"/>
          <w:tab w:val="left" w:pos="1901"/>
        </w:tabs>
        <w:spacing w:before="1"/>
        <w:ind w:left="1900" w:hanging="361"/>
        <w:rPr>
          <w:sz w:val="24"/>
        </w:rPr>
      </w:pPr>
      <w:r>
        <w:rPr>
          <w:sz w:val="24"/>
        </w:rPr>
        <w:t>Develop understanding of our pupils and respect their</w:t>
      </w:r>
      <w:r>
        <w:rPr>
          <w:spacing w:val="-10"/>
          <w:sz w:val="24"/>
        </w:rPr>
        <w:t xml:space="preserve"> </w:t>
      </w:r>
      <w:r>
        <w:rPr>
          <w:sz w:val="24"/>
        </w:rPr>
        <w:t>disabilities.</w:t>
      </w:r>
    </w:p>
    <w:p w14:paraId="34D93DD5" w14:textId="77777777" w:rsidR="00EC135D" w:rsidRDefault="00A74E15">
      <w:pPr>
        <w:pStyle w:val="ListParagraph"/>
        <w:numPr>
          <w:ilvl w:val="1"/>
          <w:numId w:val="5"/>
        </w:numPr>
        <w:tabs>
          <w:tab w:val="left" w:pos="1900"/>
          <w:tab w:val="left" w:pos="1901"/>
        </w:tabs>
        <w:spacing w:before="1"/>
        <w:ind w:left="1900" w:hanging="361"/>
        <w:rPr>
          <w:sz w:val="24"/>
        </w:rPr>
      </w:pPr>
      <w:r>
        <w:rPr>
          <w:sz w:val="24"/>
        </w:rPr>
        <w:t>Broaden horizons for pupils and support life-skill</w:t>
      </w:r>
      <w:r>
        <w:rPr>
          <w:spacing w:val="-9"/>
          <w:sz w:val="24"/>
        </w:rPr>
        <w:t xml:space="preserve"> </w:t>
      </w:r>
      <w:r>
        <w:rPr>
          <w:sz w:val="24"/>
        </w:rPr>
        <w:t>development.</w:t>
      </w:r>
    </w:p>
    <w:p w14:paraId="0D25EA8D" w14:textId="77777777" w:rsidR="00EC135D" w:rsidRDefault="00EC135D">
      <w:pPr>
        <w:pStyle w:val="BodyText"/>
      </w:pPr>
    </w:p>
    <w:p w14:paraId="02A3D25B" w14:textId="77777777" w:rsidR="00EC135D" w:rsidRDefault="00A74E15">
      <w:pPr>
        <w:pStyle w:val="BodyText"/>
        <w:ind w:left="100"/>
      </w:pPr>
      <w:r>
        <w:t>All work in the school is focused on meeting the needs of all, taking account of all the protected characteristics.</w:t>
      </w:r>
    </w:p>
    <w:p w14:paraId="61C9AA33" w14:textId="77777777" w:rsidR="00EC135D" w:rsidRDefault="00EC135D">
      <w:pPr>
        <w:pStyle w:val="BodyText"/>
      </w:pPr>
    </w:p>
    <w:p w14:paraId="109348C4" w14:textId="77777777" w:rsidR="00EC135D" w:rsidRDefault="00A74E15">
      <w:pPr>
        <w:pStyle w:val="BodyText"/>
        <w:ind w:left="100"/>
      </w:pPr>
      <w:r>
        <w:t>We strive to include and engage all pupils and to prepare them for inclusion in a diverse society. This school will always take steps to:</w:t>
      </w:r>
    </w:p>
    <w:p w14:paraId="7D5B3056" w14:textId="77777777" w:rsidR="00EC135D" w:rsidRDefault="00EC135D">
      <w:pPr>
        <w:pStyle w:val="BodyText"/>
        <w:spacing w:before="11"/>
        <w:rPr>
          <w:sz w:val="23"/>
        </w:rPr>
      </w:pPr>
    </w:p>
    <w:p w14:paraId="2E5A48BB" w14:textId="77777777" w:rsidR="00EC135D" w:rsidRDefault="00A74E15">
      <w:pPr>
        <w:pStyle w:val="ListParagraph"/>
        <w:numPr>
          <w:ilvl w:val="0"/>
          <w:numId w:val="4"/>
        </w:numPr>
        <w:tabs>
          <w:tab w:val="left" w:pos="1180"/>
          <w:tab w:val="left" w:pos="1181"/>
        </w:tabs>
        <w:ind w:hanging="361"/>
        <w:rPr>
          <w:sz w:val="24"/>
        </w:rPr>
      </w:pPr>
      <w:r>
        <w:rPr>
          <w:sz w:val="24"/>
        </w:rPr>
        <w:t>Promote equality of opportunity and access for</w:t>
      </w:r>
      <w:r>
        <w:rPr>
          <w:spacing w:val="-5"/>
          <w:sz w:val="24"/>
        </w:rPr>
        <w:t xml:space="preserve"> </w:t>
      </w:r>
      <w:r>
        <w:rPr>
          <w:sz w:val="24"/>
        </w:rPr>
        <w:t>all</w:t>
      </w:r>
    </w:p>
    <w:p w14:paraId="58A50094" w14:textId="77777777" w:rsidR="00EC135D" w:rsidRDefault="00EC135D">
      <w:pPr>
        <w:rPr>
          <w:sz w:val="24"/>
        </w:rPr>
        <w:sectPr w:rsidR="00EC135D">
          <w:pgSz w:w="11910" w:h="16840"/>
          <w:pgMar w:top="1580" w:right="1320" w:bottom="1200" w:left="1340" w:header="0" w:footer="1000" w:gutter="0"/>
          <w:cols w:space="720"/>
        </w:sectPr>
      </w:pPr>
    </w:p>
    <w:p w14:paraId="4D141504" w14:textId="77777777" w:rsidR="00EC135D" w:rsidRDefault="00A74E15">
      <w:pPr>
        <w:pStyle w:val="ListParagraph"/>
        <w:numPr>
          <w:ilvl w:val="0"/>
          <w:numId w:val="4"/>
        </w:numPr>
        <w:tabs>
          <w:tab w:val="left" w:pos="1180"/>
          <w:tab w:val="left" w:pos="1181"/>
        </w:tabs>
        <w:spacing w:before="61"/>
        <w:ind w:hanging="361"/>
        <w:rPr>
          <w:sz w:val="24"/>
        </w:rPr>
      </w:pPr>
      <w:r>
        <w:rPr>
          <w:sz w:val="24"/>
        </w:rPr>
        <w:lastRenderedPageBreak/>
        <w:t>Oppose all forms of prejudice and negative</w:t>
      </w:r>
      <w:r>
        <w:rPr>
          <w:spacing w:val="-10"/>
          <w:sz w:val="24"/>
        </w:rPr>
        <w:t xml:space="preserve"> </w:t>
      </w:r>
      <w:r>
        <w:rPr>
          <w:sz w:val="24"/>
        </w:rPr>
        <w:t>discrimination</w:t>
      </w:r>
    </w:p>
    <w:p w14:paraId="16771FD5" w14:textId="77777777" w:rsidR="00EC135D" w:rsidRDefault="00A74E15">
      <w:pPr>
        <w:pStyle w:val="ListParagraph"/>
        <w:numPr>
          <w:ilvl w:val="0"/>
          <w:numId w:val="4"/>
        </w:numPr>
        <w:tabs>
          <w:tab w:val="left" w:pos="1180"/>
          <w:tab w:val="left" w:pos="1181"/>
        </w:tabs>
        <w:ind w:right="1385"/>
        <w:rPr>
          <w:sz w:val="24"/>
        </w:rPr>
      </w:pPr>
      <w:r>
        <w:rPr>
          <w:sz w:val="24"/>
        </w:rPr>
        <w:t>Ensure that whatever the level of disability all pupils will have access to the</w:t>
      </w:r>
      <w:r>
        <w:rPr>
          <w:spacing w:val="-4"/>
          <w:sz w:val="24"/>
        </w:rPr>
        <w:t xml:space="preserve"> </w:t>
      </w:r>
      <w:r>
        <w:rPr>
          <w:sz w:val="24"/>
        </w:rPr>
        <w:t>curriculum.</w:t>
      </w:r>
    </w:p>
    <w:p w14:paraId="730CFF00" w14:textId="77777777" w:rsidR="00EC135D" w:rsidRDefault="00EC135D">
      <w:pPr>
        <w:pStyle w:val="BodyText"/>
        <w:spacing w:before="12"/>
        <w:rPr>
          <w:sz w:val="23"/>
        </w:rPr>
      </w:pPr>
    </w:p>
    <w:p w14:paraId="549F8DEC" w14:textId="77777777" w:rsidR="00EC135D" w:rsidRDefault="00A74E15">
      <w:pPr>
        <w:pStyle w:val="Heading1"/>
        <w:rPr>
          <w:u w:val="none"/>
        </w:rPr>
      </w:pPr>
      <w:r>
        <w:t>Equal Opportunities for Staff</w:t>
      </w:r>
    </w:p>
    <w:p w14:paraId="0814785F" w14:textId="77777777" w:rsidR="00EC135D" w:rsidRDefault="00EC135D">
      <w:pPr>
        <w:pStyle w:val="BodyText"/>
        <w:spacing w:before="9"/>
        <w:rPr>
          <w:b/>
          <w:sz w:val="19"/>
        </w:rPr>
      </w:pPr>
    </w:p>
    <w:p w14:paraId="145A7BA1" w14:textId="77777777" w:rsidR="00EC135D" w:rsidRDefault="00A74E15">
      <w:pPr>
        <w:pStyle w:val="BodyText"/>
        <w:spacing w:before="51"/>
        <w:ind w:left="100" w:right="118"/>
        <w:jc w:val="both"/>
      </w:pPr>
      <w:r>
        <w:t>This</w:t>
      </w:r>
      <w:r>
        <w:rPr>
          <w:spacing w:val="-5"/>
        </w:rPr>
        <w:t xml:space="preserve"> </w:t>
      </w:r>
      <w:r>
        <w:t>section</w:t>
      </w:r>
      <w:r>
        <w:rPr>
          <w:spacing w:val="-3"/>
        </w:rPr>
        <w:t xml:space="preserve"> </w:t>
      </w:r>
      <w:r>
        <w:t>deals</w:t>
      </w:r>
      <w:r>
        <w:rPr>
          <w:spacing w:val="-4"/>
        </w:rPr>
        <w:t xml:space="preserve"> </w:t>
      </w:r>
      <w:r>
        <w:t>with</w:t>
      </w:r>
      <w:r>
        <w:rPr>
          <w:spacing w:val="-3"/>
        </w:rPr>
        <w:t xml:space="preserve"> </w:t>
      </w:r>
      <w:r>
        <w:t>aspects</w:t>
      </w:r>
      <w:r>
        <w:rPr>
          <w:spacing w:val="-5"/>
        </w:rPr>
        <w:t xml:space="preserve"> </w:t>
      </w:r>
      <w:r>
        <w:t>of</w:t>
      </w:r>
      <w:r>
        <w:rPr>
          <w:spacing w:val="-5"/>
        </w:rPr>
        <w:t xml:space="preserve"> </w:t>
      </w:r>
      <w:r>
        <w:t>equal</w:t>
      </w:r>
      <w:r>
        <w:rPr>
          <w:spacing w:val="-4"/>
        </w:rPr>
        <w:t xml:space="preserve"> </w:t>
      </w:r>
      <w:r>
        <w:t>opportunities</w:t>
      </w:r>
      <w:r>
        <w:rPr>
          <w:spacing w:val="-3"/>
        </w:rPr>
        <w:t xml:space="preserve"> </w:t>
      </w:r>
      <w:r>
        <w:t>relating</w:t>
      </w:r>
      <w:r>
        <w:rPr>
          <w:spacing w:val="-6"/>
        </w:rPr>
        <w:t xml:space="preserve"> </w:t>
      </w:r>
      <w:r>
        <w:t>to</w:t>
      </w:r>
      <w:r>
        <w:rPr>
          <w:spacing w:val="-4"/>
        </w:rPr>
        <w:t xml:space="preserve"> </w:t>
      </w:r>
      <w:r>
        <w:t>staff</w:t>
      </w:r>
      <w:r>
        <w:rPr>
          <w:spacing w:val="-3"/>
        </w:rPr>
        <w:t xml:space="preserve"> </w:t>
      </w:r>
      <w:r>
        <w:t>and</w:t>
      </w:r>
      <w:r>
        <w:rPr>
          <w:spacing w:val="-5"/>
        </w:rPr>
        <w:t xml:space="preserve"> </w:t>
      </w:r>
      <w:r>
        <w:t>The</w:t>
      </w:r>
      <w:r>
        <w:rPr>
          <w:spacing w:val="-3"/>
        </w:rPr>
        <w:t xml:space="preserve"> </w:t>
      </w:r>
      <w:r>
        <w:t>Bridge</w:t>
      </w:r>
      <w:r>
        <w:rPr>
          <w:spacing w:val="-7"/>
        </w:rPr>
        <w:t xml:space="preserve"> </w:t>
      </w:r>
      <w:r>
        <w:t>School. We are committed to the implementation of equal opportunities, principles and the monitoring and active promotion of equality in all aspects of staffing and</w:t>
      </w:r>
      <w:r>
        <w:rPr>
          <w:spacing w:val="-19"/>
        </w:rPr>
        <w:t xml:space="preserve"> </w:t>
      </w:r>
      <w:r>
        <w:t>employment.</w:t>
      </w:r>
    </w:p>
    <w:p w14:paraId="6E457BEB" w14:textId="77777777" w:rsidR="00EC135D" w:rsidRDefault="00EC135D">
      <w:pPr>
        <w:pStyle w:val="BodyText"/>
        <w:spacing w:before="2"/>
      </w:pPr>
    </w:p>
    <w:p w14:paraId="7AAFDB8E" w14:textId="77777777" w:rsidR="00EC135D" w:rsidRDefault="00A74E15">
      <w:pPr>
        <w:pStyle w:val="BodyText"/>
        <w:ind w:left="100" w:right="121"/>
        <w:jc w:val="both"/>
      </w:pPr>
      <w:r>
        <w:t xml:space="preserve">All staff appointments and promotions are made </w:t>
      </w:r>
      <w:proofErr w:type="gramStart"/>
      <w:r>
        <w:t>on the basis of</w:t>
      </w:r>
      <w:proofErr w:type="gramEnd"/>
      <w:r>
        <w:t xml:space="preserve"> merit and ability and in compliance with the law. </w:t>
      </w:r>
      <w:proofErr w:type="gramStart"/>
      <w:r>
        <w:t>However</w:t>
      </w:r>
      <w:proofErr w:type="gramEnd"/>
      <w:r>
        <w:t xml:space="preserve"> we are concerned to ensure wherever possible that the staffing of the school reflects the diversity of our community.</w:t>
      </w:r>
    </w:p>
    <w:p w14:paraId="4786DA16" w14:textId="77777777" w:rsidR="00EC135D" w:rsidRDefault="00EC135D">
      <w:pPr>
        <w:pStyle w:val="BodyText"/>
      </w:pPr>
    </w:p>
    <w:p w14:paraId="1B694F71" w14:textId="77777777" w:rsidR="00EC135D" w:rsidRDefault="00A74E15">
      <w:pPr>
        <w:pStyle w:val="Heading1"/>
        <w:rPr>
          <w:u w:val="none"/>
        </w:rPr>
      </w:pPr>
      <w:r>
        <w:t>Accessibility</w:t>
      </w:r>
    </w:p>
    <w:p w14:paraId="32196689" w14:textId="77777777" w:rsidR="00EC135D" w:rsidRDefault="00EC135D">
      <w:pPr>
        <w:pStyle w:val="BodyText"/>
        <w:spacing w:before="9"/>
        <w:rPr>
          <w:b/>
          <w:sz w:val="19"/>
        </w:rPr>
      </w:pPr>
    </w:p>
    <w:p w14:paraId="137F705C" w14:textId="77777777" w:rsidR="00EC135D" w:rsidRDefault="00A74E15">
      <w:pPr>
        <w:pStyle w:val="BodyText"/>
        <w:spacing w:before="52"/>
        <w:ind w:left="100"/>
        <w:jc w:val="both"/>
      </w:pPr>
      <w:r>
        <w:t>Accessibility is considered under physical, curriculum and information.</w:t>
      </w:r>
    </w:p>
    <w:p w14:paraId="1B06440E" w14:textId="77777777" w:rsidR="00EC135D" w:rsidRDefault="00EC135D">
      <w:pPr>
        <w:pStyle w:val="BodyText"/>
        <w:spacing w:before="11"/>
        <w:rPr>
          <w:sz w:val="23"/>
        </w:rPr>
      </w:pPr>
    </w:p>
    <w:p w14:paraId="5A6D7D43" w14:textId="77777777" w:rsidR="00EC135D" w:rsidRDefault="00A74E15">
      <w:pPr>
        <w:pStyle w:val="BodyText"/>
        <w:spacing w:before="1"/>
        <w:ind w:left="100" w:right="117"/>
        <w:jc w:val="both"/>
        <w:rPr>
          <w:i/>
        </w:rPr>
      </w:pPr>
      <w:r>
        <w:t>The school is fully accessible, including wheelchair access, for all staff, visiting professionals, parent/carers and visitors</w:t>
      </w:r>
      <w:r>
        <w:rPr>
          <w:i/>
        </w:rPr>
        <w:t>.</w:t>
      </w:r>
    </w:p>
    <w:p w14:paraId="356B6BAD" w14:textId="77777777" w:rsidR="00EC135D" w:rsidRDefault="00EC135D">
      <w:pPr>
        <w:pStyle w:val="BodyText"/>
        <w:spacing w:before="11"/>
        <w:rPr>
          <w:i/>
          <w:sz w:val="23"/>
        </w:rPr>
      </w:pPr>
    </w:p>
    <w:p w14:paraId="750E9ABF" w14:textId="77777777" w:rsidR="00EC135D" w:rsidRDefault="00A74E15">
      <w:pPr>
        <w:pStyle w:val="BodyText"/>
        <w:ind w:left="100" w:right="118"/>
        <w:jc w:val="both"/>
      </w:pPr>
      <w:r>
        <w:t xml:space="preserve">The school is accessible for all pupils with SEND. It has extensive facilities across all phases. The curriculum has been planned to be broad and balanced and </w:t>
      </w:r>
      <w:proofErr w:type="spellStart"/>
      <w:r>
        <w:t>personalised</w:t>
      </w:r>
      <w:proofErr w:type="spellEnd"/>
      <w:r>
        <w:t xml:space="preserve"> for all pupils in our provision. The </w:t>
      </w:r>
      <w:proofErr w:type="spellStart"/>
      <w:r>
        <w:t>personalisation</w:t>
      </w:r>
      <w:proofErr w:type="spellEnd"/>
      <w:r>
        <w:t xml:space="preserve"> ensures the curriculum is fully accessible for each pupil.</w:t>
      </w:r>
    </w:p>
    <w:p w14:paraId="4C53757E" w14:textId="77777777" w:rsidR="00EC135D" w:rsidRDefault="00EC135D">
      <w:pPr>
        <w:pStyle w:val="BodyText"/>
        <w:spacing w:before="2"/>
      </w:pPr>
    </w:p>
    <w:p w14:paraId="38CF3006" w14:textId="77777777" w:rsidR="00EC135D" w:rsidRDefault="00A74E15">
      <w:pPr>
        <w:pStyle w:val="BodyText"/>
        <w:ind w:left="100" w:right="117"/>
        <w:jc w:val="both"/>
      </w:pPr>
      <w:r>
        <w:t>The</w:t>
      </w:r>
      <w:r>
        <w:rPr>
          <w:spacing w:val="-10"/>
        </w:rPr>
        <w:t xml:space="preserve"> </w:t>
      </w:r>
      <w:r>
        <w:t>self-review</w:t>
      </w:r>
      <w:r>
        <w:rPr>
          <w:spacing w:val="-12"/>
        </w:rPr>
        <w:t xml:space="preserve"> </w:t>
      </w:r>
      <w:r>
        <w:t>process</w:t>
      </w:r>
      <w:r>
        <w:rPr>
          <w:spacing w:val="-11"/>
        </w:rPr>
        <w:t xml:space="preserve"> </w:t>
      </w:r>
      <w:r>
        <w:t>is</w:t>
      </w:r>
      <w:r>
        <w:rPr>
          <w:spacing w:val="-11"/>
        </w:rPr>
        <w:t xml:space="preserve"> </w:t>
      </w:r>
      <w:r>
        <w:t>rigorous</w:t>
      </w:r>
      <w:r>
        <w:rPr>
          <w:spacing w:val="-13"/>
        </w:rPr>
        <w:t xml:space="preserve"> </w:t>
      </w:r>
      <w:r>
        <w:t>to</w:t>
      </w:r>
      <w:r>
        <w:rPr>
          <w:spacing w:val="-11"/>
        </w:rPr>
        <w:t xml:space="preserve"> </w:t>
      </w:r>
      <w:r>
        <w:t>ensure</w:t>
      </w:r>
      <w:r>
        <w:rPr>
          <w:spacing w:val="-10"/>
        </w:rPr>
        <w:t xml:space="preserve"> </w:t>
      </w:r>
      <w:r>
        <w:t>that</w:t>
      </w:r>
      <w:r>
        <w:rPr>
          <w:spacing w:val="-15"/>
        </w:rPr>
        <w:t xml:space="preserve"> </w:t>
      </w:r>
      <w:r>
        <w:t>all</w:t>
      </w:r>
      <w:r>
        <w:rPr>
          <w:spacing w:val="-10"/>
        </w:rPr>
        <w:t xml:space="preserve"> </w:t>
      </w:r>
      <w:r>
        <w:t>the</w:t>
      </w:r>
      <w:r>
        <w:rPr>
          <w:spacing w:val="-10"/>
        </w:rPr>
        <w:t xml:space="preserve"> </w:t>
      </w:r>
      <w:r>
        <w:t>needs</w:t>
      </w:r>
      <w:r>
        <w:rPr>
          <w:spacing w:val="-11"/>
        </w:rPr>
        <w:t xml:space="preserve"> </w:t>
      </w:r>
      <w:r>
        <w:t>of</w:t>
      </w:r>
      <w:r>
        <w:rPr>
          <w:spacing w:val="-10"/>
        </w:rPr>
        <w:t xml:space="preserve"> </w:t>
      </w:r>
      <w:r>
        <w:t>all</w:t>
      </w:r>
      <w:r>
        <w:rPr>
          <w:spacing w:val="-13"/>
        </w:rPr>
        <w:t xml:space="preserve"> </w:t>
      </w:r>
      <w:r>
        <w:t>pupils</w:t>
      </w:r>
      <w:r>
        <w:rPr>
          <w:spacing w:val="-13"/>
        </w:rPr>
        <w:t xml:space="preserve"> </w:t>
      </w:r>
      <w:r>
        <w:t>with</w:t>
      </w:r>
      <w:r>
        <w:rPr>
          <w:spacing w:val="-10"/>
        </w:rPr>
        <w:t xml:space="preserve"> </w:t>
      </w:r>
      <w:r>
        <w:t>SEND</w:t>
      </w:r>
      <w:r>
        <w:rPr>
          <w:spacing w:val="-10"/>
        </w:rPr>
        <w:t xml:space="preserve"> </w:t>
      </w:r>
      <w:r>
        <w:t>are</w:t>
      </w:r>
      <w:r>
        <w:rPr>
          <w:spacing w:val="-13"/>
        </w:rPr>
        <w:t xml:space="preserve"> </w:t>
      </w:r>
      <w:r>
        <w:t>fully met. An Accessibility Audit has taken place in the areas of physical, curriculum and information to support identification of aims for the Accessibility</w:t>
      </w:r>
      <w:r>
        <w:rPr>
          <w:spacing w:val="-9"/>
        </w:rPr>
        <w:t xml:space="preserve"> </w:t>
      </w:r>
      <w:r>
        <w:t>Plan.</w:t>
      </w:r>
    </w:p>
    <w:p w14:paraId="7F723A6E" w14:textId="77777777" w:rsidR="00EC135D" w:rsidRDefault="00EC135D">
      <w:pPr>
        <w:pStyle w:val="BodyText"/>
      </w:pPr>
    </w:p>
    <w:p w14:paraId="5C388F83" w14:textId="77777777" w:rsidR="00EC135D" w:rsidRDefault="00A74E15">
      <w:pPr>
        <w:pStyle w:val="BodyText"/>
        <w:ind w:left="100" w:right="113"/>
        <w:jc w:val="both"/>
      </w:pPr>
      <w:r>
        <w:t>Information in school is presented in a variety of formats according to pupils’ needs. On our website we have strived to present information for parent/carers and the wider community in</w:t>
      </w:r>
      <w:r>
        <w:rPr>
          <w:spacing w:val="-9"/>
        </w:rPr>
        <w:t xml:space="preserve"> </w:t>
      </w:r>
      <w:r>
        <w:t>accessible</w:t>
      </w:r>
      <w:r>
        <w:rPr>
          <w:spacing w:val="-10"/>
        </w:rPr>
        <w:t xml:space="preserve"> </w:t>
      </w:r>
      <w:r>
        <w:t>formats</w:t>
      </w:r>
      <w:r>
        <w:rPr>
          <w:spacing w:val="-10"/>
        </w:rPr>
        <w:t xml:space="preserve"> </w:t>
      </w:r>
      <w:r>
        <w:t>including</w:t>
      </w:r>
      <w:r>
        <w:rPr>
          <w:spacing w:val="-14"/>
        </w:rPr>
        <w:t xml:space="preserve"> </w:t>
      </w:r>
      <w:r>
        <w:t>word,</w:t>
      </w:r>
      <w:r>
        <w:rPr>
          <w:spacing w:val="-11"/>
        </w:rPr>
        <w:t xml:space="preserve"> </w:t>
      </w:r>
      <w:r>
        <w:t>pictures</w:t>
      </w:r>
      <w:r>
        <w:rPr>
          <w:spacing w:val="-11"/>
        </w:rPr>
        <w:t xml:space="preserve"> </w:t>
      </w:r>
      <w:r>
        <w:t>and</w:t>
      </w:r>
      <w:r>
        <w:rPr>
          <w:spacing w:val="-12"/>
        </w:rPr>
        <w:t xml:space="preserve"> </w:t>
      </w:r>
      <w:r>
        <w:t>video</w:t>
      </w:r>
      <w:r>
        <w:rPr>
          <w:spacing w:val="-10"/>
        </w:rPr>
        <w:t xml:space="preserve"> </w:t>
      </w:r>
      <w:r>
        <w:t>formats.</w:t>
      </w:r>
      <w:r>
        <w:rPr>
          <w:spacing w:val="-8"/>
        </w:rPr>
        <w:t xml:space="preserve"> </w:t>
      </w:r>
      <w:r>
        <w:t>We</w:t>
      </w:r>
      <w:r>
        <w:rPr>
          <w:spacing w:val="-10"/>
        </w:rPr>
        <w:t xml:space="preserve"> </w:t>
      </w:r>
      <w:r>
        <w:t>continue</w:t>
      </w:r>
      <w:r>
        <w:rPr>
          <w:spacing w:val="-10"/>
        </w:rPr>
        <w:t xml:space="preserve"> </w:t>
      </w:r>
      <w:r>
        <w:t>to</w:t>
      </w:r>
      <w:r>
        <w:rPr>
          <w:spacing w:val="-11"/>
        </w:rPr>
        <w:t xml:space="preserve"> </w:t>
      </w:r>
      <w:r>
        <w:t>improve</w:t>
      </w:r>
      <w:r>
        <w:rPr>
          <w:spacing w:val="-13"/>
        </w:rPr>
        <w:t xml:space="preserve"> </w:t>
      </w:r>
      <w:r>
        <w:t>the delivery of all our information to ensure it is accessible to pupils, staff, parent/carers and visitors.</w:t>
      </w:r>
    </w:p>
    <w:p w14:paraId="00E670AE" w14:textId="77777777" w:rsidR="00EC135D" w:rsidRDefault="00EC135D">
      <w:pPr>
        <w:pStyle w:val="BodyText"/>
        <w:spacing w:before="11"/>
        <w:rPr>
          <w:sz w:val="23"/>
        </w:rPr>
      </w:pPr>
    </w:p>
    <w:p w14:paraId="237D7FC1" w14:textId="23D00F05" w:rsidR="00EC135D" w:rsidRDefault="00A74E15">
      <w:pPr>
        <w:pStyle w:val="BodyText"/>
        <w:ind w:left="100" w:right="114"/>
        <w:jc w:val="both"/>
      </w:pPr>
      <w:r>
        <w:t>Central to all our work is equality of opportunity and accessibility which permeates every aspect</w:t>
      </w:r>
      <w:r>
        <w:rPr>
          <w:spacing w:val="-4"/>
        </w:rPr>
        <w:t xml:space="preserve"> </w:t>
      </w:r>
      <w:r>
        <w:t>of</w:t>
      </w:r>
      <w:r>
        <w:rPr>
          <w:spacing w:val="-4"/>
        </w:rPr>
        <w:t xml:space="preserve"> </w:t>
      </w:r>
      <w:r>
        <w:t>school</w:t>
      </w:r>
      <w:r>
        <w:rPr>
          <w:spacing w:val="-4"/>
        </w:rPr>
        <w:t xml:space="preserve"> </w:t>
      </w:r>
      <w:r>
        <w:t>life.</w:t>
      </w:r>
      <w:r>
        <w:rPr>
          <w:spacing w:val="-4"/>
        </w:rPr>
        <w:t xml:space="preserve"> </w:t>
      </w:r>
      <w:r>
        <w:t>Our</w:t>
      </w:r>
      <w:r>
        <w:rPr>
          <w:spacing w:val="-6"/>
        </w:rPr>
        <w:t xml:space="preserve"> </w:t>
      </w:r>
      <w:r>
        <w:t>School</w:t>
      </w:r>
      <w:r>
        <w:rPr>
          <w:spacing w:val="-5"/>
        </w:rPr>
        <w:t xml:space="preserve"> </w:t>
      </w:r>
      <w:r>
        <w:t>Improvement</w:t>
      </w:r>
      <w:r>
        <w:rPr>
          <w:spacing w:val="-6"/>
        </w:rPr>
        <w:t xml:space="preserve"> </w:t>
      </w:r>
      <w:r>
        <w:t>Plan</w:t>
      </w:r>
      <w:r>
        <w:rPr>
          <w:spacing w:val="-3"/>
        </w:rPr>
        <w:t xml:space="preserve"> </w:t>
      </w:r>
      <w:r>
        <w:t>has</w:t>
      </w:r>
      <w:r>
        <w:rPr>
          <w:spacing w:val="-5"/>
        </w:rPr>
        <w:t xml:space="preserve"> </w:t>
      </w:r>
      <w:r>
        <w:t>principles</w:t>
      </w:r>
      <w:r>
        <w:rPr>
          <w:spacing w:val="-4"/>
        </w:rPr>
        <w:t xml:space="preserve"> </w:t>
      </w:r>
      <w:r>
        <w:t>for</w:t>
      </w:r>
      <w:r>
        <w:rPr>
          <w:spacing w:val="-4"/>
        </w:rPr>
        <w:t xml:space="preserve"> </w:t>
      </w:r>
      <w:r>
        <w:t>Accessibility</w:t>
      </w:r>
      <w:r>
        <w:rPr>
          <w:spacing w:val="-4"/>
        </w:rPr>
        <w:t xml:space="preserve"> </w:t>
      </w:r>
      <w:r>
        <w:t>embedded within it - as all aspects of our work entail accessibility of information and to the curriculum linked</w:t>
      </w:r>
      <w:r>
        <w:rPr>
          <w:spacing w:val="-13"/>
        </w:rPr>
        <w:t xml:space="preserve"> </w:t>
      </w:r>
      <w:r>
        <w:t>to</w:t>
      </w:r>
      <w:r>
        <w:rPr>
          <w:spacing w:val="-13"/>
        </w:rPr>
        <w:t xml:space="preserve"> </w:t>
      </w:r>
      <w:r>
        <w:t>the</w:t>
      </w:r>
      <w:r>
        <w:rPr>
          <w:spacing w:val="-13"/>
        </w:rPr>
        <w:t xml:space="preserve"> </w:t>
      </w:r>
      <w:r>
        <w:t>physical</w:t>
      </w:r>
      <w:r>
        <w:rPr>
          <w:spacing w:val="-13"/>
        </w:rPr>
        <w:t xml:space="preserve"> </w:t>
      </w:r>
      <w:r>
        <w:t>environment.</w:t>
      </w:r>
      <w:r>
        <w:rPr>
          <w:spacing w:val="-14"/>
        </w:rPr>
        <w:t xml:space="preserve"> </w:t>
      </w:r>
      <w:r>
        <w:t>These</w:t>
      </w:r>
      <w:r>
        <w:rPr>
          <w:spacing w:val="-13"/>
        </w:rPr>
        <w:t xml:space="preserve"> </w:t>
      </w:r>
      <w:r>
        <w:t>are</w:t>
      </w:r>
      <w:r>
        <w:rPr>
          <w:spacing w:val="-13"/>
        </w:rPr>
        <w:t xml:space="preserve"> </w:t>
      </w:r>
      <w:r>
        <w:t>reviewed</w:t>
      </w:r>
      <w:r>
        <w:rPr>
          <w:spacing w:val="-14"/>
        </w:rPr>
        <w:t xml:space="preserve"> </w:t>
      </w:r>
      <w:r>
        <w:t>annually.</w:t>
      </w:r>
      <w:r>
        <w:rPr>
          <w:spacing w:val="-11"/>
        </w:rPr>
        <w:t xml:space="preserve"> </w:t>
      </w:r>
      <w:r>
        <w:t>A</w:t>
      </w:r>
      <w:r>
        <w:rPr>
          <w:spacing w:val="-13"/>
        </w:rPr>
        <w:t xml:space="preserve"> </w:t>
      </w:r>
      <w:r>
        <w:t>separate</w:t>
      </w:r>
      <w:r>
        <w:rPr>
          <w:spacing w:val="-13"/>
        </w:rPr>
        <w:t xml:space="preserve"> </w:t>
      </w:r>
      <w:r>
        <w:t>Accessibility</w:t>
      </w:r>
      <w:r>
        <w:rPr>
          <w:spacing w:val="-14"/>
        </w:rPr>
        <w:t xml:space="preserve"> </w:t>
      </w:r>
      <w:r>
        <w:t>Plan shows the focus of work for</w:t>
      </w:r>
      <w:r>
        <w:rPr>
          <w:spacing w:val="-7"/>
        </w:rPr>
        <w:t xml:space="preserve"> </w:t>
      </w:r>
      <w:r w:rsidR="005D40EE">
        <w:t>2024-2027</w:t>
      </w:r>
    </w:p>
    <w:p w14:paraId="209ADFF7" w14:textId="77777777" w:rsidR="00EC135D" w:rsidRDefault="00EC135D">
      <w:pPr>
        <w:pStyle w:val="BodyText"/>
        <w:spacing w:before="2"/>
      </w:pPr>
    </w:p>
    <w:p w14:paraId="708EC555" w14:textId="77777777" w:rsidR="00EC135D" w:rsidRDefault="00A74E15">
      <w:pPr>
        <w:pStyle w:val="Heading1"/>
        <w:jc w:val="both"/>
        <w:rPr>
          <w:u w:val="none"/>
        </w:rPr>
      </w:pPr>
      <w:r>
        <w:t>Employer duties</w:t>
      </w:r>
    </w:p>
    <w:p w14:paraId="303531B9" w14:textId="77777777" w:rsidR="00EC135D" w:rsidRDefault="00EC135D">
      <w:pPr>
        <w:pStyle w:val="BodyText"/>
        <w:spacing w:before="9"/>
        <w:rPr>
          <w:b/>
          <w:sz w:val="19"/>
        </w:rPr>
      </w:pPr>
    </w:p>
    <w:p w14:paraId="03C14E5E" w14:textId="77777777" w:rsidR="00EC135D" w:rsidRDefault="00A74E15">
      <w:pPr>
        <w:pStyle w:val="BodyText"/>
        <w:spacing w:before="52"/>
        <w:ind w:left="100"/>
      </w:pPr>
      <w:r>
        <w:t>As employers we have obligations under protected characteristics of age, marriage and civil partnerships. A separate policy is available covering recruitment and employment.</w:t>
      </w:r>
    </w:p>
    <w:p w14:paraId="29E81C8E" w14:textId="77777777" w:rsidR="00EC135D" w:rsidRDefault="00EC135D">
      <w:pPr>
        <w:sectPr w:rsidR="00EC135D">
          <w:pgSz w:w="11910" w:h="16840"/>
          <w:pgMar w:top="1360" w:right="1320" w:bottom="1200" w:left="1340" w:header="0" w:footer="1000" w:gutter="0"/>
          <w:cols w:space="720"/>
        </w:sectPr>
      </w:pPr>
    </w:p>
    <w:p w14:paraId="489C3419" w14:textId="77777777" w:rsidR="00EC135D" w:rsidRDefault="00A74E15">
      <w:pPr>
        <w:pStyle w:val="BodyText"/>
        <w:spacing w:before="41"/>
        <w:ind w:left="100" w:right="121"/>
        <w:jc w:val="both"/>
      </w:pPr>
      <w:r>
        <w:lastRenderedPageBreak/>
        <w:t>As an employer we need to ensure that we eliminate discrimination and harassment in our employment practice and actively promote equality across all groups within our workforce.</w:t>
      </w:r>
    </w:p>
    <w:p w14:paraId="2B878BFC" w14:textId="77777777" w:rsidR="00EC135D" w:rsidRDefault="00EC135D">
      <w:pPr>
        <w:pStyle w:val="BodyText"/>
        <w:spacing w:before="12"/>
        <w:rPr>
          <w:sz w:val="23"/>
        </w:rPr>
      </w:pPr>
    </w:p>
    <w:p w14:paraId="0A12016A" w14:textId="77777777" w:rsidR="00EC135D" w:rsidRDefault="00A74E15">
      <w:pPr>
        <w:pStyle w:val="BodyText"/>
        <w:ind w:left="100" w:right="114"/>
        <w:jc w:val="both"/>
      </w:pPr>
      <w:r>
        <w:t>Equality</w:t>
      </w:r>
      <w:r>
        <w:rPr>
          <w:spacing w:val="-13"/>
        </w:rPr>
        <w:t xml:space="preserve"> </w:t>
      </w:r>
      <w:r>
        <w:t>aspects</w:t>
      </w:r>
      <w:r>
        <w:rPr>
          <w:spacing w:val="-13"/>
        </w:rPr>
        <w:t xml:space="preserve"> </w:t>
      </w:r>
      <w:r>
        <w:t>such</w:t>
      </w:r>
      <w:r>
        <w:rPr>
          <w:spacing w:val="-13"/>
        </w:rPr>
        <w:t xml:space="preserve"> </w:t>
      </w:r>
      <w:r>
        <w:t>as</w:t>
      </w:r>
      <w:r>
        <w:rPr>
          <w:spacing w:val="-13"/>
        </w:rPr>
        <w:t xml:space="preserve"> </w:t>
      </w:r>
      <w:r>
        <w:t>gender,</w:t>
      </w:r>
      <w:r>
        <w:rPr>
          <w:spacing w:val="-12"/>
        </w:rPr>
        <w:t xml:space="preserve"> </w:t>
      </w:r>
      <w:r>
        <w:t>race,</w:t>
      </w:r>
      <w:r>
        <w:rPr>
          <w:spacing w:val="-13"/>
        </w:rPr>
        <w:t xml:space="preserve"> </w:t>
      </w:r>
      <w:r>
        <w:t>disability,</w:t>
      </w:r>
      <w:r>
        <w:rPr>
          <w:spacing w:val="-12"/>
        </w:rPr>
        <w:t xml:space="preserve"> </w:t>
      </w:r>
      <w:r>
        <w:t>sexual</w:t>
      </w:r>
      <w:r>
        <w:rPr>
          <w:spacing w:val="-11"/>
        </w:rPr>
        <w:t xml:space="preserve"> </w:t>
      </w:r>
      <w:r>
        <w:t>orientation,</w:t>
      </w:r>
      <w:r>
        <w:rPr>
          <w:spacing w:val="-13"/>
        </w:rPr>
        <w:t xml:space="preserve"> </w:t>
      </w:r>
      <w:r>
        <w:t>gender</w:t>
      </w:r>
      <w:r>
        <w:rPr>
          <w:spacing w:val="-13"/>
        </w:rPr>
        <w:t xml:space="preserve"> </w:t>
      </w:r>
      <w:r>
        <w:t>re-assignment</w:t>
      </w:r>
      <w:r>
        <w:rPr>
          <w:spacing w:val="-13"/>
        </w:rPr>
        <w:t xml:space="preserve"> </w:t>
      </w:r>
      <w:r>
        <w:t>and faith or religion are considered when approaching staff and/or when re-evaluating staff structures, to ensure decisions are free of</w:t>
      </w:r>
      <w:r>
        <w:rPr>
          <w:spacing w:val="-8"/>
        </w:rPr>
        <w:t xml:space="preserve"> </w:t>
      </w:r>
      <w:r>
        <w:t>discrimination.</w:t>
      </w:r>
    </w:p>
    <w:p w14:paraId="6FCD0231" w14:textId="77777777" w:rsidR="00EC135D" w:rsidRDefault="00EC135D">
      <w:pPr>
        <w:pStyle w:val="BodyText"/>
        <w:spacing w:before="11"/>
        <w:rPr>
          <w:sz w:val="23"/>
        </w:rPr>
      </w:pPr>
    </w:p>
    <w:p w14:paraId="26DA04F8" w14:textId="77777777" w:rsidR="00EC135D" w:rsidRDefault="00A74E15">
      <w:pPr>
        <w:pStyle w:val="BodyText"/>
        <w:ind w:left="100"/>
        <w:jc w:val="both"/>
      </w:pPr>
      <w:r>
        <w:t>Actions to ensure this commitment is met include:</w:t>
      </w:r>
    </w:p>
    <w:p w14:paraId="14FD589E" w14:textId="77777777" w:rsidR="00EC135D" w:rsidRDefault="00A74E15">
      <w:pPr>
        <w:pStyle w:val="ListParagraph"/>
        <w:numPr>
          <w:ilvl w:val="0"/>
          <w:numId w:val="5"/>
        </w:numPr>
        <w:tabs>
          <w:tab w:val="left" w:pos="820"/>
          <w:tab w:val="left" w:pos="821"/>
        </w:tabs>
        <w:spacing w:before="2" w:line="305" w:lineRule="exact"/>
        <w:ind w:hanging="361"/>
        <w:rPr>
          <w:sz w:val="24"/>
        </w:rPr>
      </w:pPr>
      <w:r>
        <w:rPr>
          <w:sz w:val="24"/>
        </w:rPr>
        <w:t>Monitoring recruitment and retention including bullying and harassment of</w:t>
      </w:r>
      <w:r>
        <w:rPr>
          <w:spacing w:val="-20"/>
          <w:sz w:val="24"/>
        </w:rPr>
        <w:t xml:space="preserve"> </w:t>
      </w:r>
      <w:r>
        <w:rPr>
          <w:sz w:val="24"/>
        </w:rPr>
        <w:t>staff</w:t>
      </w:r>
    </w:p>
    <w:p w14:paraId="563D538E"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Continued professional development opportunities for all</w:t>
      </w:r>
      <w:r>
        <w:rPr>
          <w:spacing w:val="-6"/>
          <w:sz w:val="24"/>
        </w:rPr>
        <w:t xml:space="preserve"> </w:t>
      </w:r>
      <w:r>
        <w:rPr>
          <w:sz w:val="24"/>
        </w:rPr>
        <w:t>staff</w:t>
      </w:r>
    </w:p>
    <w:p w14:paraId="09BB443C"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Senior Leadership Team support to ensure equality of opportunity for</w:t>
      </w:r>
      <w:r>
        <w:rPr>
          <w:spacing w:val="-18"/>
          <w:sz w:val="24"/>
        </w:rPr>
        <w:t xml:space="preserve"> </w:t>
      </w:r>
      <w:r>
        <w:rPr>
          <w:sz w:val="24"/>
        </w:rPr>
        <w:t>all.</w:t>
      </w:r>
    </w:p>
    <w:p w14:paraId="70355682" w14:textId="77777777" w:rsidR="00EC135D" w:rsidRDefault="00EC135D">
      <w:pPr>
        <w:pStyle w:val="BodyText"/>
        <w:spacing w:before="2"/>
      </w:pPr>
    </w:p>
    <w:p w14:paraId="4944B994" w14:textId="77777777" w:rsidR="00EC135D" w:rsidRDefault="00A74E15">
      <w:pPr>
        <w:pStyle w:val="Heading1"/>
        <w:jc w:val="both"/>
        <w:rPr>
          <w:u w:val="none"/>
        </w:rPr>
      </w:pPr>
      <w:r>
        <w:t>Consultation and involvement</w:t>
      </w:r>
    </w:p>
    <w:p w14:paraId="6C904272" w14:textId="77777777" w:rsidR="00EC135D" w:rsidRDefault="00EC135D">
      <w:pPr>
        <w:pStyle w:val="BodyText"/>
        <w:spacing w:before="10"/>
        <w:rPr>
          <w:b/>
          <w:sz w:val="19"/>
        </w:rPr>
      </w:pPr>
    </w:p>
    <w:p w14:paraId="75520DE4" w14:textId="77777777" w:rsidR="00EC135D" w:rsidRDefault="00A74E15">
      <w:pPr>
        <w:pStyle w:val="BodyText"/>
        <w:spacing w:before="51"/>
        <w:ind w:left="100" w:right="120"/>
        <w:jc w:val="both"/>
      </w:pPr>
      <w:r>
        <w:t>It is a requirement that the development of this policy have been informed by the input of staff, pupils and parents and carers. We have achieved this by using the following to shape a plan:</w:t>
      </w:r>
    </w:p>
    <w:p w14:paraId="67EBD50B" w14:textId="77777777" w:rsidR="00EC135D" w:rsidRDefault="00A74E15">
      <w:pPr>
        <w:pStyle w:val="ListParagraph"/>
        <w:numPr>
          <w:ilvl w:val="0"/>
          <w:numId w:val="5"/>
        </w:numPr>
        <w:tabs>
          <w:tab w:val="left" w:pos="820"/>
          <w:tab w:val="left" w:pos="821"/>
        </w:tabs>
        <w:spacing w:line="304" w:lineRule="exact"/>
        <w:ind w:hanging="361"/>
        <w:rPr>
          <w:sz w:val="24"/>
        </w:rPr>
      </w:pPr>
      <w:r>
        <w:rPr>
          <w:sz w:val="24"/>
        </w:rPr>
        <w:t>Feedback</w:t>
      </w:r>
      <w:r>
        <w:rPr>
          <w:spacing w:val="32"/>
          <w:sz w:val="24"/>
        </w:rPr>
        <w:t xml:space="preserve"> </w:t>
      </w:r>
      <w:r>
        <w:rPr>
          <w:sz w:val="24"/>
        </w:rPr>
        <w:t>from</w:t>
      </w:r>
      <w:r>
        <w:rPr>
          <w:spacing w:val="32"/>
          <w:sz w:val="24"/>
        </w:rPr>
        <w:t xml:space="preserve"> </w:t>
      </w:r>
      <w:r>
        <w:rPr>
          <w:sz w:val="24"/>
        </w:rPr>
        <w:t>the</w:t>
      </w:r>
      <w:r>
        <w:rPr>
          <w:spacing w:val="35"/>
          <w:sz w:val="24"/>
        </w:rPr>
        <w:t xml:space="preserve"> </w:t>
      </w:r>
      <w:r>
        <w:rPr>
          <w:sz w:val="24"/>
        </w:rPr>
        <w:t>annual</w:t>
      </w:r>
      <w:r>
        <w:rPr>
          <w:spacing w:val="32"/>
          <w:sz w:val="24"/>
        </w:rPr>
        <w:t xml:space="preserve"> </w:t>
      </w:r>
      <w:r>
        <w:rPr>
          <w:sz w:val="24"/>
        </w:rPr>
        <w:t>parent/carer</w:t>
      </w:r>
      <w:r>
        <w:rPr>
          <w:spacing w:val="33"/>
          <w:sz w:val="24"/>
        </w:rPr>
        <w:t xml:space="preserve"> </w:t>
      </w:r>
      <w:r>
        <w:rPr>
          <w:sz w:val="24"/>
        </w:rPr>
        <w:t>questionnaire</w:t>
      </w:r>
      <w:r>
        <w:rPr>
          <w:spacing w:val="33"/>
          <w:sz w:val="24"/>
        </w:rPr>
        <w:t xml:space="preserve"> </w:t>
      </w:r>
      <w:r>
        <w:rPr>
          <w:sz w:val="24"/>
        </w:rPr>
        <w:t>and</w:t>
      </w:r>
      <w:r>
        <w:rPr>
          <w:spacing w:val="32"/>
          <w:sz w:val="24"/>
        </w:rPr>
        <w:t xml:space="preserve"> </w:t>
      </w:r>
      <w:r>
        <w:rPr>
          <w:sz w:val="24"/>
        </w:rPr>
        <w:t>parent/carers’</w:t>
      </w:r>
      <w:r>
        <w:rPr>
          <w:spacing w:val="34"/>
          <w:sz w:val="24"/>
        </w:rPr>
        <w:t xml:space="preserve"> </w:t>
      </w:r>
      <w:r>
        <w:rPr>
          <w:sz w:val="24"/>
        </w:rPr>
        <w:t>evening,</w:t>
      </w:r>
    </w:p>
    <w:p w14:paraId="5D58F284" w14:textId="77777777" w:rsidR="00EC135D" w:rsidRDefault="00A74E15">
      <w:pPr>
        <w:pStyle w:val="BodyText"/>
        <w:spacing w:before="2" w:line="292" w:lineRule="exact"/>
        <w:ind w:left="820"/>
      </w:pPr>
      <w:r>
        <w:t>parent/carer-school forum meetings or governors’ parent/carer-consultation meeting</w:t>
      </w:r>
    </w:p>
    <w:p w14:paraId="385CA4E5"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Input from staff surveys or through staff meetings/training</w:t>
      </w:r>
      <w:r>
        <w:rPr>
          <w:spacing w:val="-6"/>
          <w:sz w:val="24"/>
        </w:rPr>
        <w:t xml:space="preserve"> </w:t>
      </w:r>
      <w:r>
        <w:rPr>
          <w:sz w:val="24"/>
        </w:rPr>
        <w:t>days</w:t>
      </w:r>
    </w:p>
    <w:p w14:paraId="552EB118"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Feedback from the school council, PSHE</w:t>
      </w:r>
      <w:r>
        <w:rPr>
          <w:spacing w:val="-5"/>
          <w:sz w:val="24"/>
        </w:rPr>
        <w:t xml:space="preserve"> </w:t>
      </w:r>
      <w:r>
        <w:rPr>
          <w:sz w:val="24"/>
        </w:rPr>
        <w:t>lessons</w:t>
      </w:r>
    </w:p>
    <w:p w14:paraId="7B4CBFA1" w14:textId="77777777" w:rsidR="00EC135D" w:rsidRDefault="00A74E15">
      <w:pPr>
        <w:pStyle w:val="ListParagraph"/>
        <w:numPr>
          <w:ilvl w:val="0"/>
          <w:numId w:val="5"/>
        </w:numPr>
        <w:tabs>
          <w:tab w:val="left" w:pos="820"/>
          <w:tab w:val="left" w:pos="821"/>
        </w:tabs>
        <w:spacing w:line="242" w:lineRule="auto"/>
        <w:ind w:right="120"/>
        <w:rPr>
          <w:sz w:val="24"/>
        </w:rPr>
      </w:pPr>
      <w:r>
        <w:rPr>
          <w:sz w:val="24"/>
        </w:rPr>
        <w:t>Issues raised in annual reviews or reviews of progress on Individual Education Plans, mentoring and</w:t>
      </w:r>
      <w:r>
        <w:rPr>
          <w:spacing w:val="-2"/>
          <w:sz w:val="24"/>
        </w:rPr>
        <w:t xml:space="preserve"> </w:t>
      </w:r>
      <w:r>
        <w:rPr>
          <w:sz w:val="24"/>
        </w:rPr>
        <w:t>support</w:t>
      </w:r>
    </w:p>
    <w:p w14:paraId="4A60827E" w14:textId="77777777" w:rsidR="00EC135D" w:rsidRDefault="00A74E15">
      <w:pPr>
        <w:pStyle w:val="ListParagraph"/>
        <w:numPr>
          <w:ilvl w:val="0"/>
          <w:numId w:val="5"/>
        </w:numPr>
        <w:tabs>
          <w:tab w:val="left" w:pos="820"/>
          <w:tab w:val="left" w:pos="821"/>
        </w:tabs>
        <w:spacing w:line="301" w:lineRule="exact"/>
        <w:ind w:hanging="361"/>
        <w:rPr>
          <w:sz w:val="24"/>
        </w:rPr>
      </w:pPr>
      <w:r>
        <w:rPr>
          <w:sz w:val="24"/>
        </w:rPr>
        <w:t>Feedback at Governing body</w:t>
      </w:r>
      <w:r>
        <w:rPr>
          <w:spacing w:val="-1"/>
          <w:sz w:val="24"/>
        </w:rPr>
        <w:t xml:space="preserve"> </w:t>
      </w:r>
      <w:r>
        <w:rPr>
          <w:sz w:val="24"/>
        </w:rPr>
        <w:t>meetings.</w:t>
      </w:r>
    </w:p>
    <w:p w14:paraId="737AF11D"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Feedback from the Equality Link</w:t>
      </w:r>
      <w:r>
        <w:rPr>
          <w:spacing w:val="-4"/>
          <w:sz w:val="24"/>
        </w:rPr>
        <w:t xml:space="preserve"> </w:t>
      </w:r>
      <w:r>
        <w:rPr>
          <w:sz w:val="24"/>
        </w:rPr>
        <w:t>Governor</w:t>
      </w:r>
    </w:p>
    <w:p w14:paraId="4E80E177" w14:textId="77777777" w:rsidR="00EC135D" w:rsidRDefault="00EC135D">
      <w:pPr>
        <w:pStyle w:val="BodyText"/>
        <w:spacing w:before="2"/>
      </w:pPr>
    </w:p>
    <w:p w14:paraId="41567CDB" w14:textId="77777777" w:rsidR="00EC135D" w:rsidRDefault="00A74E15">
      <w:pPr>
        <w:pStyle w:val="Heading1"/>
        <w:jc w:val="both"/>
        <w:rPr>
          <w:u w:val="none"/>
        </w:rPr>
      </w:pPr>
      <w:r>
        <w:t>Eliminating discrimination</w:t>
      </w:r>
    </w:p>
    <w:p w14:paraId="2E00A33E" w14:textId="77777777" w:rsidR="00EC135D" w:rsidRDefault="00EC135D">
      <w:pPr>
        <w:pStyle w:val="BodyText"/>
        <w:spacing w:before="9"/>
        <w:rPr>
          <w:b/>
          <w:sz w:val="19"/>
        </w:rPr>
      </w:pPr>
    </w:p>
    <w:p w14:paraId="69835883" w14:textId="77777777" w:rsidR="00EC135D" w:rsidRDefault="00A74E15">
      <w:pPr>
        <w:pStyle w:val="BodyText"/>
        <w:spacing w:before="52"/>
        <w:ind w:left="100" w:right="114"/>
        <w:jc w:val="both"/>
      </w:pPr>
      <w:r>
        <w:t>The school is aware of its obligations under the Equality Act 2010 and complies with non- discrimination provisions.</w:t>
      </w:r>
    </w:p>
    <w:p w14:paraId="6EE7955E" w14:textId="77777777" w:rsidR="00EC135D" w:rsidRDefault="00EC135D">
      <w:pPr>
        <w:pStyle w:val="BodyText"/>
        <w:spacing w:before="12"/>
        <w:rPr>
          <w:sz w:val="23"/>
        </w:rPr>
      </w:pPr>
    </w:p>
    <w:p w14:paraId="455A3A0C" w14:textId="77777777" w:rsidR="00EC135D" w:rsidRDefault="00A74E15">
      <w:pPr>
        <w:pStyle w:val="BodyText"/>
        <w:ind w:left="100" w:right="121"/>
        <w:jc w:val="both"/>
      </w:pPr>
      <w:r>
        <w:t>Where relevant, our policies include reference to the importance of avoiding discrimination and other prohibited conduct.</w:t>
      </w:r>
    </w:p>
    <w:p w14:paraId="3171C4CA" w14:textId="77777777" w:rsidR="00EC135D" w:rsidRDefault="00EC135D">
      <w:pPr>
        <w:pStyle w:val="BodyText"/>
        <w:spacing w:before="11"/>
        <w:rPr>
          <w:sz w:val="23"/>
        </w:rPr>
      </w:pPr>
    </w:p>
    <w:p w14:paraId="74973878" w14:textId="77777777" w:rsidR="00EC135D" w:rsidRDefault="00A74E15">
      <w:pPr>
        <w:pStyle w:val="BodyText"/>
        <w:spacing w:before="1"/>
        <w:ind w:left="100" w:right="116"/>
        <w:jc w:val="both"/>
      </w:pPr>
      <w:r>
        <w:t>Staff and governors are regularly reminded of their responsibilities under the Equality Act – for example, during meetings. Where this has been discussed during a meeting it is recorded in the meeting minutes.</w:t>
      </w:r>
    </w:p>
    <w:p w14:paraId="685E518C" w14:textId="77777777" w:rsidR="00EC135D" w:rsidRDefault="00EC135D">
      <w:pPr>
        <w:pStyle w:val="BodyText"/>
        <w:spacing w:before="1"/>
      </w:pPr>
    </w:p>
    <w:p w14:paraId="056B4EBD" w14:textId="77777777" w:rsidR="00EC135D" w:rsidRDefault="00A74E15">
      <w:pPr>
        <w:pStyle w:val="BodyText"/>
        <w:ind w:left="100" w:right="114"/>
        <w:jc w:val="both"/>
      </w:pPr>
      <w:r>
        <w:t xml:space="preserve">New staff receive training on the Equality Policy as part of their induction, and all staff have received Equality Awareness Training on OLLIE- Telford and Wrekin </w:t>
      </w:r>
      <w:proofErr w:type="gramStart"/>
      <w:r>
        <w:t>on line</w:t>
      </w:r>
      <w:proofErr w:type="gramEnd"/>
      <w:r>
        <w:t xml:space="preserve"> learning training platform.</w:t>
      </w:r>
    </w:p>
    <w:p w14:paraId="00B86B33" w14:textId="77777777" w:rsidR="00EC135D" w:rsidRDefault="00EC135D">
      <w:pPr>
        <w:pStyle w:val="BodyText"/>
      </w:pPr>
    </w:p>
    <w:p w14:paraId="3DF54265" w14:textId="77777777" w:rsidR="00EC135D" w:rsidRDefault="00A74E15">
      <w:pPr>
        <w:pStyle w:val="BodyText"/>
        <w:ind w:left="100" w:right="119"/>
        <w:jc w:val="both"/>
      </w:pPr>
      <w:r>
        <w:t>The school has a designated member of staff for monitoring equality issues, and an equality link governor. They regularly liaise regarding any issues and make senior leaders and governors aware of these as appropriate.</w:t>
      </w:r>
    </w:p>
    <w:p w14:paraId="0500DF62" w14:textId="77777777" w:rsidR="00EC135D" w:rsidRDefault="00EC135D">
      <w:pPr>
        <w:pStyle w:val="BodyText"/>
        <w:spacing w:before="11"/>
        <w:rPr>
          <w:sz w:val="23"/>
        </w:rPr>
      </w:pPr>
    </w:p>
    <w:p w14:paraId="0D866482" w14:textId="77777777" w:rsidR="00EC135D" w:rsidRDefault="00A74E15">
      <w:pPr>
        <w:pStyle w:val="Heading1"/>
        <w:spacing w:before="1"/>
        <w:jc w:val="both"/>
        <w:rPr>
          <w:u w:val="none"/>
        </w:rPr>
      </w:pPr>
      <w:r>
        <w:t>Advancing equality of opportunity</w:t>
      </w:r>
    </w:p>
    <w:p w14:paraId="77CA81A6" w14:textId="77777777" w:rsidR="00EC135D" w:rsidRDefault="00EC135D">
      <w:pPr>
        <w:jc w:val="both"/>
        <w:sectPr w:rsidR="00EC135D">
          <w:pgSz w:w="11910" w:h="16840"/>
          <w:pgMar w:top="1380" w:right="1320" w:bottom="1200" w:left="1340" w:header="0" w:footer="1000" w:gutter="0"/>
          <w:cols w:space="720"/>
        </w:sectPr>
      </w:pPr>
    </w:p>
    <w:p w14:paraId="2EDCC6E0" w14:textId="77777777" w:rsidR="00EC135D" w:rsidRDefault="00A74E15">
      <w:pPr>
        <w:pStyle w:val="BodyText"/>
        <w:spacing w:before="134"/>
        <w:ind w:left="100" w:right="125"/>
        <w:jc w:val="both"/>
      </w:pPr>
      <w:r>
        <w:lastRenderedPageBreak/>
        <w:t>As set out in the DfE guidance on the Equality Act, the school aims to advance equality of opportunity by:</w:t>
      </w:r>
    </w:p>
    <w:p w14:paraId="66C645BB" w14:textId="77777777" w:rsidR="00EC135D" w:rsidRDefault="00EC135D">
      <w:pPr>
        <w:pStyle w:val="BodyText"/>
        <w:spacing w:before="11"/>
        <w:rPr>
          <w:sz w:val="23"/>
        </w:rPr>
      </w:pPr>
    </w:p>
    <w:p w14:paraId="5F6E0647" w14:textId="77777777" w:rsidR="00EC135D" w:rsidRDefault="00A74E15">
      <w:pPr>
        <w:pStyle w:val="ListParagraph"/>
        <w:numPr>
          <w:ilvl w:val="0"/>
          <w:numId w:val="5"/>
        </w:numPr>
        <w:tabs>
          <w:tab w:val="left" w:pos="820"/>
          <w:tab w:val="left" w:pos="821"/>
        </w:tabs>
        <w:spacing w:line="242" w:lineRule="auto"/>
        <w:ind w:right="120"/>
        <w:rPr>
          <w:sz w:val="24"/>
        </w:rPr>
      </w:pPr>
      <w:r>
        <w:rPr>
          <w:sz w:val="24"/>
        </w:rPr>
        <w:t xml:space="preserve">Removing or </w:t>
      </w:r>
      <w:proofErr w:type="spellStart"/>
      <w:r>
        <w:rPr>
          <w:sz w:val="24"/>
        </w:rPr>
        <w:t>minimising</w:t>
      </w:r>
      <w:proofErr w:type="spellEnd"/>
      <w:r>
        <w:rPr>
          <w:sz w:val="24"/>
        </w:rPr>
        <w:t xml:space="preserve"> disadvantages suffered by people that are connected to a particular characteristic they have</w:t>
      </w:r>
    </w:p>
    <w:p w14:paraId="1AF3A87D" w14:textId="77777777" w:rsidR="00EC135D" w:rsidRDefault="00A74E15">
      <w:pPr>
        <w:pStyle w:val="ListParagraph"/>
        <w:numPr>
          <w:ilvl w:val="0"/>
          <w:numId w:val="5"/>
        </w:numPr>
        <w:tabs>
          <w:tab w:val="left" w:pos="820"/>
          <w:tab w:val="left" w:pos="821"/>
        </w:tabs>
        <w:ind w:right="122"/>
        <w:rPr>
          <w:sz w:val="24"/>
        </w:rPr>
      </w:pPr>
      <w:r>
        <w:rPr>
          <w:sz w:val="24"/>
        </w:rPr>
        <w:t xml:space="preserve">Taking steps to meet the </w:t>
      </w:r>
      <w:proofErr w:type="gramStart"/>
      <w:r>
        <w:rPr>
          <w:sz w:val="24"/>
        </w:rPr>
        <w:t>particular needs</w:t>
      </w:r>
      <w:proofErr w:type="gramEnd"/>
      <w:r>
        <w:rPr>
          <w:sz w:val="24"/>
        </w:rPr>
        <w:t xml:space="preserve"> of people who have a particular characteristic</w:t>
      </w:r>
    </w:p>
    <w:p w14:paraId="10937CF5" w14:textId="77777777" w:rsidR="00EC135D" w:rsidRDefault="00A74E15">
      <w:pPr>
        <w:pStyle w:val="ListParagraph"/>
        <w:numPr>
          <w:ilvl w:val="0"/>
          <w:numId w:val="5"/>
        </w:numPr>
        <w:tabs>
          <w:tab w:val="left" w:pos="820"/>
          <w:tab w:val="left" w:pos="821"/>
        </w:tabs>
        <w:spacing w:line="242" w:lineRule="auto"/>
        <w:ind w:right="118"/>
        <w:rPr>
          <w:sz w:val="24"/>
        </w:rPr>
      </w:pPr>
      <w:r>
        <w:rPr>
          <w:sz w:val="24"/>
        </w:rPr>
        <w:t>Encouraging people who have a particular characteristic to participate fully in any activities</w:t>
      </w:r>
    </w:p>
    <w:p w14:paraId="052D89AA" w14:textId="77777777" w:rsidR="00EC135D" w:rsidRDefault="00EC135D">
      <w:pPr>
        <w:pStyle w:val="BodyText"/>
        <w:spacing w:before="2"/>
        <w:rPr>
          <w:sz w:val="23"/>
        </w:rPr>
      </w:pPr>
    </w:p>
    <w:p w14:paraId="3F06FD40" w14:textId="77777777" w:rsidR="00EC135D" w:rsidRDefault="00A74E15">
      <w:pPr>
        <w:pStyle w:val="BodyText"/>
        <w:ind w:left="100"/>
        <w:jc w:val="both"/>
      </w:pPr>
      <w:r>
        <w:t>In fulfilling this aspect of the duty, the school:</w:t>
      </w:r>
    </w:p>
    <w:p w14:paraId="0A2E4676" w14:textId="77777777" w:rsidR="00EC135D" w:rsidRDefault="00A74E15">
      <w:pPr>
        <w:pStyle w:val="ListParagraph"/>
        <w:numPr>
          <w:ilvl w:val="0"/>
          <w:numId w:val="3"/>
        </w:numPr>
        <w:tabs>
          <w:tab w:val="left" w:pos="1181"/>
        </w:tabs>
        <w:ind w:hanging="361"/>
        <w:jc w:val="both"/>
        <w:rPr>
          <w:sz w:val="24"/>
        </w:rPr>
      </w:pPr>
      <w:r>
        <w:rPr>
          <w:sz w:val="24"/>
        </w:rPr>
        <w:t>Makes regular assessments of pupils’ learning and use this information to</w:t>
      </w:r>
      <w:r>
        <w:rPr>
          <w:spacing w:val="-9"/>
          <w:sz w:val="24"/>
        </w:rPr>
        <w:t xml:space="preserve"> </w:t>
      </w:r>
      <w:r>
        <w:rPr>
          <w:sz w:val="24"/>
        </w:rPr>
        <w:t>track</w:t>
      </w:r>
    </w:p>
    <w:p w14:paraId="2C51D7EA" w14:textId="77777777" w:rsidR="00EC135D" w:rsidRDefault="00A74E15">
      <w:pPr>
        <w:pStyle w:val="BodyText"/>
        <w:ind w:left="1180"/>
        <w:jc w:val="both"/>
      </w:pPr>
      <w:r>
        <w:t>pupil progress.</w:t>
      </w:r>
    </w:p>
    <w:p w14:paraId="5AD4E494" w14:textId="77777777" w:rsidR="00EC135D" w:rsidRDefault="00A74E15">
      <w:pPr>
        <w:pStyle w:val="ListParagraph"/>
        <w:numPr>
          <w:ilvl w:val="0"/>
          <w:numId w:val="3"/>
        </w:numPr>
        <w:tabs>
          <w:tab w:val="left" w:pos="1181"/>
        </w:tabs>
        <w:spacing w:before="1"/>
        <w:ind w:right="118"/>
        <w:jc w:val="both"/>
        <w:rPr>
          <w:sz w:val="24"/>
        </w:rPr>
      </w:pPr>
      <w:r>
        <w:rPr>
          <w:sz w:val="24"/>
        </w:rPr>
        <w:t>As part of this process, regularly monitor achievement by ethnicity, gender and disability,</w:t>
      </w:r>
      <w:r>
        <w:rPr>
          <w:spacing w:val="-4"/>
          <w:sz w:val="24"/>
        </w:rPr>
        <w:t xml:space="preserve"> </w:t>
      </w:r>
      <w:r>
        <w:rPr>
          <w:sz w:val="24"/>
        </w:rPr>
        <w:t>to</w:t>
      </w:r>
      <w:r>
        <w:rPr>
          <w:spacing w:val="-3"/>
          <w:sz w:val="24"/>
        </w:rPr>
        <w:t xml:space="preserve"> </w:t>
      </w:r>
      <w:r>
        <w:rPr>
          <w:sz w:val="24"/>
        </w:rPr>
        <w:t>ensure</w:t>
      </w:r>
      <w:r>
        <w:rPr>
          <w:spacing w:val="-3"/>
          <w:sz w:val="24"/>
        </w:rPr>
        <w:t xml:space="preserve"> </w:t>
      </w:r>
      <w:r>
        <w:rPr>
          <w:sz w:val="24"/>
        </w:rPr>
        <w:t>all</w:t>
      </w:r>
      <w:r>
        <w:rPr>
          <w:spacing w:val="-4"/>
          <w:sz w:val="24"/>
        </w:rPr>
        <w:t xml:space="preserve"> </w:t>
      </w:r>
      <w:r>
        <w:rPr>
          <w:sz w:val="24"/>
        </w:rPr>
        <w:t>groups</w:t>
      </w:r>
      <w:r>
        <w:rPr>
          <w:spacing w:val="-4"/>
          <w:sz w:val="24"/>
        </w:rPr>
        <w:t xml:space="preserve"> </w:t>
      </w:r>
      <w:r>
        <w:rPr>
          <w:sz w:val="24"/>
        </w:rPr>
        <w:t>of</w:t>
      </w:r>
      <w:r>
        <w:rPr>
          <w:spacing w:val="-3"/>
          <w:sz w:val="24"/>
        </w:rPr>
        <w:t xml:space="preserve"> </w:t>
      </w:r>
      <w:r>
        <w:rPr>
          <w:sz w:val="24"/>
        </w:rPr>
        <w:t>pupils</w:t>
      </w:r>
      <w:r>
        <w:rPr>
          <w:spacing w:val="-3"/>
          <w:sz w:val="24"/>
        </w:rPr>
        <w:t xml:space="preserve"> </w:t>
      </w:r>
      <w:r>
        <w:rPr>
          <w:sz w:val="24"/>
        </w:rPr>
        <w:t>are</w:t>
      </w:r>
      <w:r>
        <w:rPr>
          <w:spacing w:val="-3"/>
          <w:sz w:val="24"/>
        </w:rPr>
        <w:t xml:space="preserve"> </w:t>
      </w:r>
      <w:r>
        <w:rPr>
          <w:sz w:val="24"/>
        </w:rPr>
        <w:t>making</w:t>
      </w:r>
      <w:r>
        <w:rPr>
          <w:spacing w:val="-4"/>
          <w:sz w:val="24"/>
        </w:rPr>
        <w:t xml:space="preserve"> </w:t>
      </w:r>
      <w:r>
        <w:rPr>
          <w:sz w:val="24"/>
        </w:rPr>
        <w:t>the</w:t>
      </w:r>
      <w:r>
        <w:rPr>
          <w:spacing w:val="-6"/>
          <w:sz w:val="24"/>
        </w:rPr>
        <w:t xml:space="preserve"> </w:t>
      </w:r>
      <w:r>
        <w:rPr>
          <w:sz w:val="24"/>
        </w:rPr>
        <w:t>best</w:t>
      </w:r>
      <w:r>
        <w:rPr>
          <w:spacing w:val="-5"/>
          <w:sz w:val="24"/>
        </w:rPr>
        <w:t xml:space="preserve"> </w:t>
      </w:r>
      <w:r>
        <w:rPr>
          <w:sz w:val="24"/>
        </w:rPr>
        <w:t>possible</w:t>
      </w:r>
      <w:r>
        <w:rPr>
          <w:spacing w:val="-5"/>
          <w:sz w:val="24"/>
        </w:rPr>
        <w:t xml:space="preserve"> </w:t>
      </w:r>
      <w:r>
        <w:rPr>
          <w:sz w:val="24"/>
        </w:rPr>
        <w:t>progress</w:t>
      </w:r>
      <w:r>
        <w:rPr>
          <w:spacing w:val="-4"/>
          <w:sz w:val="24"/>
        </w:rPr>
        <w:t xml:space="preserve"> </w:t>
      </w:r>
      <w:r>
        <w:rPr>
          <w:sz w:val="24"/>
        </w:rPr>
        <w:t>and take appropriate action to address any</w:t>
      </w:r>
      <w:r>
        <w:rPr>
          <w:spacing w:val="-1"/>
          <w:sz w:val="24"/>
        </w:rPr>
        <w:t xml:space="preserve"> </w:t>
      </w:r>
      <w:r>
        <w:rPr>
          <w:sz w:val="24"/>
        </w:rPr>
        <w:t>gaps.</w:t>
      </w:r>
    </w:p>
    <w:p w14:paraId="3451E0ED" w14:textId="77777777" w:rsidR="00EC135D" w:rsidRDefault="00A74E15">
      <w:pPr>
        <w:pStyle w:val="ListParagraph"/>
        <w:numPr>
          <w:ilvl w:val="0"/>
          <w:numId w:val="3"/>
        </w:numPr>
        <w:tabs>
          <w:tab w:val="left" w:pos="1181"/>
        </w:tabs>
        <w:ind w:right="120"/>
        <w:jc w:val="both"/>
        <w:rPr>
          <w:sz w:val="24"/>
        </w:rPr>
      </w:pPr>
      <w:r>
        <w:rPr>
          <w:sz w:val="24"/>
        </w:rPr>
        <w:t>Meet the requirement to publish data on an annual basis will be fulfilled through the school improvement process and reports to</w:t>
      </w:r>
      <w:r>
        <w:rPr>
          <w:spacing w:val="-13"/>
          <w:sz w:val="24"/>
        </w:rPr>
        <w:t xml:space="preserve"> </w:t>
      </w:r>
      <w:r>
        <w:rPr>
          <w:sz w:val="24"/>
        </w:rPr>
        <w:t>Governors.</w:t>
      </w:r>
    </w:p>
    <w:p w14:paraId="442EB1CC" w14:textId="77777777" w:rsidR="00EC135D" w:rsidRDefault="00EC135D">
      <w:pPr>
        <w:pStyle w:val="BodyText"/>
        <w:spacing w:before="11"/>
        <w:rPr>
          <w:sz w:val="23"/>
        </w:rPr>
      </w:pPr>
    </w:p>
    <w:p w14:paraId="4E67C6CF" w14:textId="77777777" w:rsidR="00EC135D" w:rsidRDefault="00A74E15">
      <w:pPr>
        <w:pStyle w:val="Heading1"/>
        <w:jc w:val="both"/>
        <w:rPr>
          <w:u w:val="none"/>
        </w:rPr>
      </w:pPr>
      <w:r>
        <w:t>Fostering good relations</w:t>
      </w:r>
    </w:p>
    <w:p w14:paraId="7E42DC05" w14:textId="77777777" w:rsidR="00EC135D" w:rsidRDefault="00EC135D">
      <w:pPr>
        <w:pStyle w:val="BodyText"/>
        <w:spacing w:before="11"/>
        <w:rPr>
          <w:b/>
          <w:sz w:val="19"/>
        </w:rPr>
      </w:pPr>
    </w:p>
    <w:p w14:paraId="65FFB070" w14:textId="77777777" w:rsidR="00EC135D" w:rsidRDefault="00A74E15">
      <w:pPr>
        <w:pStyle w:val="BodyText"/>
        <w:spacing w:before="52"/>
        <w:ind w:left="100"/>
      </w:pPr>
      <w:r>
        <w:t>The school aims to foster good relations between those who share a protected characteristic and those who do not share it by:</w:t>
      </w:r>
    </w:p>
    <w:p w14:paraId="1D20A603" w14:textId="77777777" w:rsidR="00EC135D" w:rsidRDefault="00EC135D">
      <w:pPr>
        <w:pStyle w:val="BodyText"/>
        <w:spacing w:before="11"/>
        <w:rPr>
          <w:sz w:val="23"/>
        </w:rPr>
      </w:pPr>
    </w:p>
    <w:p w14:paraId="088D7518" w14:textId="7FDCF3ED" w:rsidR="00EC135D" w:rsidRDefault="00A74E15">
      <w:pPr>
        <w:pStyle w:val="ListParagraph"/>
        <w:numPr>
          <w:ilvl w:val="1"/>
          <w:numId w:val="3"/>
        </w:numPr>
        <w:tabs>
          <w:tab w:val="left" w:pos="1541"/>
        </w:tabs>
        <w:ind w:right="113"/>
        <w:jc w:val="both"/>
        <w:rPr>
          <w:sz w:val="24"/>
        </w:rPr>
      </w:pPr>
      <w:r>
        <w:rPr>
          <w:sz w:val="24"/>
        </w:rPr>
        <w:t>Promoting opportunities for pupils through the curriculum to experience</w:t>
      </w:r>
      <w:r>
        <w:rPr>
          <w:sz w:val="24"/>
        </w:rPr>
        <w:t xml:space="preserve"> cultural and religious differences. Linked to the developmental understanding of pupils to develop tolerance, friendship and understanding of a range of religions and cultures through different aspects of our curriculum. This includes teaching in RE, citizenship and personal, social, health and economic (PSHE) education, History, but also activities in other curriculum areas. For example, as part of teaching and learning in English/reading, pupils will be introduced to literature from a range of</w:t>
      </w:r>
      <w:r>
        <w:rPr>
          <w:spacing w:val="-7"/>
          <w:sz w:val="24"/>
        </w:rPr>
        <w:t xml:space="preserve"> </w:t>
      </w:r>
      <w:r>
        <w:rPr>
          <w:sz w:val="24"/>
        </w:rPr>
        <w:t>cultures</w:t>
      </w:r>
    </w:p>
    <w:p w14:paraId="35D1CF71" w14:textId="422A3145" w:rsidR="00EC135D" w:rsidRDefault="00A74E15">
      <w:pPr>
        <w:pStyle w:val="ListParagraph"/>
        <w:numPr>
          <w:ilvl w:val="1"/>
          <w:numId w:val="3"/>
        </w:numPr>
        <w:tabs>
          <w:tab w:val="left" w:pos="1541"/>
        </w:tabs>
        <w:ind w:right="116"/>
        <w:jc w:val="both"/>
        <w:rPr>
          <w:sz w:val="24"/>
        </w:rPr>
      </w:pPr>
      <w:r>
        <w:rPr>
          <w:sz w:val="24"/>
        </w:rPr>
        <w:t>Holding</w:t>
      </w:r>
      <w:r w:rsidR="005D40EE">
        <w:rPr>
          <w:sz w:val="24"/>
        </w:rPr>
        <w:t xml:space="preserve"> school council,</w:t>
      </w:r>
      <w:r>
        <w:rPr>
          <w:sz w:val="24"/>
        </w:rPr>
        <w:t xml:space="preserve"> assemblies, book clubs, </w:t>
      </w:r>
      <w:proofErr w:type="spellStart"/>
      <w:r>
        <w:rPr>
          <w:sz w:val="24"/>
        </w:rPr>
        <w:t>personalised</w:t>
      </w:r>
      <w:proofErr w:type="spellEnd"/>
      <w:r>
        <w:rPr>
          <w:sz w:val="24"/>
        </w:rPr>
        <w:t xml:space="preserve"> discussions about relevant issues. Pupils are always encouraged to contribute and supported in their communication.</w:t>
      </w:r>
    </w:p>
    <w:p w14:paraId="4D1004F5" w14:textId="77777777" w:rsidR="00EC135D" w:rsidRDefault="00A74E15">
      <w:pPr>
        <w:pStyle w:val="ListParagraph"/>
        <w:numPr>
          <w:ilvl w:val="1"/>
          <w:numId w:val="3"/>
        </w:numPr>
        <w:tabs>
          <w:tab w:val="left" w:pos="1541"/>
        </w:tabs>
        <w:ind w:right="117"/>
        <w:jc w:val="both"/>
        <w:rPr>
          <w:sz w:val="24"/>
        </w:rPr>
      </w:pPr>
      <w:r>
        <w:rPr>
          <w:sz w:val="24"/>
        </w:rPr>
        <w:t xml:space="preserve">Working with our local community. This includes for example inviting leaders of local faith groups to join events, and </w:t>
      </w:r>
      <w:proofErr w:type="spellStart"/>
      <w:r>
        <w:rPr>
          <w:sz w:val="24"/>
        </w:rPr>
        <w:t>organising</w:t>
      </w:r>
      <w:proofErr w:type="spellEnd"/>
      <w:r>
        <w:rPr>
          <w:sz w:val="24"/>
        </w:rPr>
        <w:t xml:space="preserve"> school trips and activities based around the local</w:t>
      </w:r>
      <w:r>
        <w:rPr>
          <w:spacing w:val="-2"/>
          <w:sz w:val="24"/>
        </w:rPr>
        <w:t xml:space="preserve"> </w:t>
      </w:r>
      <w:r>
        <w:rPr>
          <w:sz w:val="24"/>
        </w:rPr>
        <w:t>community</w:t>
      </w:r>
    </w:p>
    <w:p w14:paraId="7A9AFBD9" w14:textId="77777777" w:rsidR="00EC135D" w:rsidRDefault="00A74E15">
      <w:pPr>
        <w:pStyle w:val="ListParagraph"/>
        <w:numPr>
          <w:ilvl w:val="1"/>
          <w:numId w:val="3"/>
        </w:numPr>
        <w:tabs>
          <w:tab w:val="left" w:pos="1541"/>
        </w:tabs>
        <w:ind w:right="118"/>
        <w:jc w:val="both"/>
        <w:rPr>
          <w:sz w:val="24"/>
        </w:rPr>
      </w:pPr>
      <w:r>
        <w:rPr>
          <w:sz w:val="24"/>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after school clubs. We also work with parents to promote knowledge and understanding of different</w:t>
      </w:r>
      <w:r>
        <w:rPr>
          <w:spacing w:val="-5"/>
          <w:sz w:val="24"/>
        </w:rPr>
        <w:t xml:space="preserve"> </w:t>
      </w:r>
      <w:r>
        <w:rPr>
          <w:sz w:val="24"/>
        </w:rPr>
        <w:t>cultures</w:t>
      </w:r>
    </w:p>
    <w:p w14:paraId="26BCB3A9" w14:textId="77777777" w:rsidR="00EC135D" w:rsidRDefault="00EC135D">
      <w:pPr>
        <w:jc w:val="both"/>
        <w:rPr>
          <w:sz w:val="24"/>
        </w:rPr>
        <w:sectPr w:rsidR="00EC135D">
          <w:pgSz w:w="11910" w:h="16840"/>
          <w:pgMar w:top="1580" w:right="1320" w:bottom="1200" w:left="1340" w:header="0" w:footer="1000" w:gutter="0"/>
          <w:cols w:space="720"/>
        </w:sectPr>
      </w:pPr>
    </w:p>
    <w:p w14:paraId="30452FBD" w14:textId="77777777" w:rsidR="00EC135D" w:rsidRDefault="00A74E15">
      <w:pPr>
        <w:pStyle w:val="ListParagraph"/>
        <w:numPr>
          <w:ilvl w:val="1"/>
          <w:numId w:val="3"/>
        </w:numPr>
        <w:tabs>
          <w:tab w:val="left" w:pos="1541"/>
        </w:tabs>
        <w:spacing w:before="80"/>
        <w:ind w:right="117"/>
        <w:jc w:val="both"/>
        <w:rPr>
          <w:sz w:val="24"/>
        </w:rPr>
      </w:pPr>
      <w:r>
        <w:rPr>
          <w:sz w:val="24"/>
        </w:rPr>
        <w:lastRenderedPageBreak/>
        <w:t xml:space="preserve">We have developed links with professionals, people and groups who have specialist knowledge about </w:t>
      </w:r>
      <w:proofErr w:type="gramStart"/>
      <w:r>
        <w:rPr>
          <w:sz w:val="24"/>
        </w:rPr>
        <w:t>particular characteristics</w:t>
      </w:r>
      <w:proofErr w:type="gramEnd"/>
      <w:r>
        <w:rPr>
          <w:sz w:val="24"/>
        </w:rPr>
        <w:t>, which helps inform and develop our</w:t>
      </w:r>
      <w:r>
        <w:rPr>
          <w:spacing w:val="1"/>
          <w:sz w:val="24"/>
        </w:rPr>
        <w:t xml:space="preserve"> </w:t>
      </w:r>
      <w:r>
        <w:rPr>
          <w:sz w:val="24"/>
        </w:rPr>
        <w:t>approach.</w:t>
      </w:r>
    </w:p>
    <w:p w14:paraId="69453B3A" w14:textId="77777777" w:rsidR="00EC135D" w:rsidRDefault="00EC135D">
      <w:pPr>
        <w:pStyle w:val="BodyText"/>
        <w:spacing w:before="2"/>
      </w:pPr>
    </w:p>
    <w:p w14:paraId="1FFE0A8C" w14:textId="77777777" w:rsidR="00EC135D" w:rsidRDefault="00A74E15">
      <w:pPr>
        <w:pStyle w:val="Heading1"/>
        <w:rPr>
          <w:u w:val="none"/>
        </w:rPr>
      </w:pPr>
      <w:r>
        <w:t>Equality considerations in decision-making</w:t>
      </w:r>
    </w:p>
    <w:p w14:paraId="6FE7549A" w14:textId="77777777" w:rsidR="00EC135D" w:rsidRDefault="00EC135D">
      <w:pPr>
        <w:pStyle w:val="BodyText"/>
        <w:spacing w:before="9"/>
        <w:rPr>
          <w:b/>
          <w:sz w:val="19"/>
        </w:rPr>
      </w:pPr>
    </w:p>
    <w:p w14:paraId="18A59D8C" w14:textId="77777777" w:rsidR="00EC135D" w:rsidRDefault="00A74E15">
      <w:pPr>
        <w:pStyle w:val="BodyText"/>
        <w:spacing w:before="52"/>
        <w:ind w:left="100" w:right="120"/>
        <w:jc w:val="both"/>
      </w:pPr>
      <w:r>
        <w:t>The</w:t>
      </w:r>
      <w:r>
        <w:rPr>
          <w:spacing w:val="-16"/>
        </w:rPr>
        <w:t xml:space="preserve"> </w:t>
      </w:r>
      <w:r>
        <w:t>school</w:t>
      </w:r>
      <w:r>
        <w:rPr>
          <w:spacing w:val="-16"/>
        </w:rPr>
        <w:t xml:space="preserve"> </w:t>
      </w:r>
      <w:r>
        <w:t>ensures</w:t>
      </w:r>
      <w:r>
        <w:rPr>
          <w:spacing w:val="-16"/>
        </w:rPr>
        <w:t xml:space="preserve"> </w:t>
      </w:r>
      <w:r>
        <w:t>it</w:t>
      </w:r>
      <w:r>
        <w:rPr>
          <w:spacing w:val="-15"/>
        </w:rPr>
        <w:t xml:space="preserve"> </w:t>
      </w:r>
      <w:r>
        <w:t>has</w:t>
      </w:r>
      <w:r>
        <w:rPr>
          <w:spacing w:val="-18"/>
        </w:rPr>
        <w:t xml:space="preserve"> </w:t>
      </w:r>
      <w:r>
        <w:t>due</w:t>
      </w:r>
      <w:r>
        <w:rPr>
          <w:spacing w:val="-15"/>
        </w:rPr>
        <w:t xml:space="preserve"> </w:t>
      </w:r>
      <w:r>
        <w:t>regard</w:t>
      </w:r>
      <w:r>
        <w:rPr>
          <w:spacing w:val="-15"/>
        </w:rPr>
        <w:t xml:space="preserve"> </w:t>
      </w:r>
      <w:r>
        <w:t>to</w:t>
      </w:r>
      <w:r>
        <w:rPr>
          <w:spacing w:val="-15"/>
        </w:rPr>
        <w:t xml:space="preserve"> </w:t>
      </w:r>
      <w:r>
        <w:t>equality</w:t>
      </w:r>
      <w:r>
        <w:rPr>
          <w:spacing w:val="-14"/>
        </w:rPr>
        <w:t xml:space="preserve"> </w:t>
      </w:r>
      <w:r>
        <w:t>considerations</w:t>
      </w:r>
      <w:r>
        <w:rPr>
          <w:spacing w:val="-16"/>
        </w:rPr>
        <w:t xml:space="preserve"> </w:t>
      </w:r>
      <w:r>
        <w:t>whenever</w:t>
      </w:r>
      <w:r>
        <w:rPr>
          <w:spacing w:val="-15"/>
        </w:rPr>
        <w:t xml:space="preserve"> </w:t>
      </w:r>
      <w:r>
        <w:t>significant</w:t>
      </w:r>
      <w:r>
        <w:rPr>
          <w:spacing w:val="-15"/>
        </w:rPr>
        <w:t xml:space="preserve"> </w:t>
      </w:r>
      <w:r>
        <w:t>decisions are made. The links to accessibility and equality in the SDP ensure that each aspect is always considered against each target</w:t>
      </w:r>
      <w:r>
        <w:rPr>
          <w:spacing w:val="-5"/>
        </w:rPr>
        <w:t xml:space="preserve"> </w:t>
      </w:r>
      <w:r>
        <w:t>area.</w:t>
      </w:r>
    </w:p>
    <w:p w14:paraId="2499B23E" w14:textId="77777777" w:rsidR="00EC135D" w:rsidRDefault="00EC135D">
      <w:pPr>
        <w:pStyle w:val="BodyText"/>
        <w:spacing w:before="11"/>
        <w:rPr>
          <w:sz w:val="23"/>
        </w:rPr>
      </w:pPr>
    </w:p>
    <w:p w14:paraId="3757B8B6" w14:textId="77777777" w:rsidR="00EC135D" w:rsidRDefault="00A74E15">
      <w:pPr>
        <w:pStyle w:val="BodyText"/>
        <w:ind w:left="100" w:right="118"/>
        <w:jc w:val="both"/>
      </w:pPr>
      <w:r>
        <w:t xml:space="preserve">The school always considers the impact of significant decisions on </w:t>
      </w:r>
      <w:proofErr w:type="gramStart"/>
      <w:r>
        <w:t>particular groups</w:t>
      </w:r>
      <w:proofErr w:type="gramEnd"/>
      <w:r>
        <w:t>. For example, when a school trip or activity is being planned, the school considers whether the trip:</w:t>
      </w:r>
    </w:p>
    <w:p w14:paraId="3B55DCD5" w14:textId="77777777" w:rsidR="00EC135D" w:rsidRDefault="00A74E15">
      <w:pPr>
        <w:pStyle w:val="BodyText"/>
        <w:ind w:left="820"/>
      </w:pPr>
      <w:r>
        <w:t>Cuts across any religious holidays</w:t>
      </w:r>
    </w:p>
    <w:p w14:paraId="6805B27D" w14:textId="77777777" w:rsidR="00EC135D" w:rsidRDefault="00A74E15">
      <w:pPr>
        <w:pStyle w:val="BodyText"/>
        <w:ind w:left="820" w:right="4399"/>
      </w:pPr>
      <w:r>
        <w:t>Is accessible to pupils with disabilities Has equivalent facilities for boys and</w:t>
      </w:r>
      <w:r>
        <w:rPr>
          <w:spacing w:val="-14"/>
        </w:rPr>
        <w:t xml:space="preserve"> </w:t>
      </w:r>
      <w:r>
        <w:t>girls</w:t>
      </w:r>
    </w:p>
    <w:p w14:paraId="3D9D60D1" w14:textId="77777777" w:rsidR="00EC135D" w:rsidRDefault="00A74E15">
      <w:pPr>
        <w:pStyle w:val="BodyText"/>
        <w:spacing w:line="293" w:lineRule="exact"/>
        <w:ind w:left="808"/>
      </w:pPr>
      <w:r>
        <w:t>Provision of any clubs and access to all pupils in age range provided</w:t>
      </w:r>
    </w:p>
    <w:p w14:paraId="599811FC" w14:textId="77777777" w:rsidR="00EC135D" w:rsidRDefault="00EC135D">
      <w:pPr>
        <w:pStyle w:val="BodyText"/>
        <w:spacing w:before="2"/>
      </w:pPr>
    </w:p>
    <w:p w14:paraId="39F6C524" w14:textId="77777777" w:rsidR="00EC135D" w:rsidRDefault="00A74E15">
      <w:pPr>
        <w:pStyle w:val="Heading1"/>
        <w:rPr>
          <w:u w:val="none"/>
        </w:rPr>
      </w:pPr>
      <w:r>
        <w:t>Roles and Responsibilities</w:t>
      </w:r>
    </w:p>
    <w:p w14:paraId="4AF5D2B0" w14:textId="77777777" w:rsidR="00EC135D" w:rsidRDefault="00EC135D">
      <w:pPr>
        <w:pStyle w:val="BodyText"/>
        <w:spacing w:before="9"/>
        <w:rPr>
          <w:b/>
          <w:sz w:val="19"/>
        </w:rPr>
      </w:pPr>
    </w:p>
    <w:p w14:paraId="53A09742" w14:textId="77777777" w:rsidR="00EC135D" w:rsidRDefault="00A74E15">
      <w:pPr>
        <w:spacing w:before="52"/>
        <w:ind w:left="100"/>
        <w:rPr>
          <w:b/>
          <w:sz w:val="24"/>
        </w:rPr>
      </w:pPr>
      <w:r>
        <w:rPr>
          <w:b/>
          <w:sz w:val="24"/>
        </w:rPr>
        <w:t>The role of governors</w:t>
      </w:r>
    </w:p>
    <w:p w14:paraId="52D79957" w14:textId="77777777" w:rsidR="00EC135D" w:rsidRDefault="00EC135D">
      <w:pPr>
        <w:pStyle w:val="BodyText"/>
        <w:spacing w:before="11"/>
        <w:rPr>
          <w:b/>
          <w:sz w:val="23"/>
        </w:rPr>
      </w:pPr>
    </w:p>
    <w:p w14:paraId="34227AB2" w14:textId="77777777" w:rsidR="00EC135D" w:rsidRDefault="00A74E15">
      <w:pPr>
        <w:pStyle w:val="ListParagraph"/>
        <w:numPr>
          <w:ilvl w:val="0"/>
          <w:numId w:val="5"/>
        </w:numPr>
        <w:tabs>
          <w:tab w:val="left" w:pos="821"/>
        </w:tabs>
        <w:ind w:right="113"/>
        <w:jc w:val="both"/>
        <w:rPr>
          <w:sz w:val="24"/>
        </w:rPr>
      </w:pPr>
      <w:r>
        <w:rPr>
          <w:sz w:val="24"/>
        </w:rPr>
        <w:t>The governing body has set out its commitment to equal opportunities in this policy and</w:t>
      </w:r>
      <w:r>
        <w:rPr>
          <w:spacing w:val="-3"/>
          <w:sz w:val="24"/>
        </w:rPr>
        <w:t xml:space="preserve"> </w:t>
      </w:r>
      <w:r>
        <w:rPr>
          <w:sz w:val="24"/>
        </w:rPr>
        <w:t>it</w:t>
      </w:r>
      <w:r>
        <w:rPr>
          <w:spacing w:val="-4"/>
          <w:sz w:val="24"/>
        </w:rPr>
        <w:t xml:space="preserve"> </w:t>
      </w:r>
      <w:r>
        <w:rPr>
          <w:sz w:val="24"/>
        </w:rPr>
        <w:t>will</w:t>
      </w:r>
      <w:r>
        <w:rPr>
          <w:spacing w:val="-4"/>
          <w:sz w:val="24"/>
        </w:rPr>
        <w:t xml:space="preserve"> </w:t>
      </w:r>
      <w:r>
        <w:rPr>
          <w:sz w:val="24"/>
        </w:rPr>
        <w:t>continue</w:t>
      </w:r>
      <w:r>
        <w:rPr>
          <w:spacing w:val="-4"/>
          <w:sz w:val="24"/>
        </w:rPr>
        <w:t xml:space="preserve"> </w:t>
      </w:r>
      <w:r>
        <w:rPr>
          <w:sz w:val="24"/>
        </w:rPr>
        <w:t>to</w:t>
      </w:r>
      <w:r>
        <w:rPr>
          <w:spacing w:val="-2"/>
          <w:sz w:val="24"/>
        </w:rPr>
        <w:t xml:space="preserve"> </w:t>
      </w:r>
      <w:r>
        <w:rPr>
          <w:sz w:val="24"/>
        </w:rPr>
        <w:t>do</w:t>
      </w:r>
      <w:r>
        <w:rPr>
          <w:spacing w:val="-6"/>
          <w:sz w:val="24"/>
        </w:rPr>
        <w:t xml:space="preserve"> </w:t>
      </w:r>
      <w:r>
        <w:rPr>
          <w:sz w:val="24"/>
        </w:rPr>
        <w:t>all</w:t>
      </w:r>
      <w:r>
        <w:rPr>
          <w:spacing w:val="-3"/>
          <w:sz w:val="24"/>
        </w:rPr>
        <w:t xml:space="preserve"> </w:t>
      </w:r>
      <w:r>
        <w:rPr>
          <w:sz w:val="24"/>
        </w:rPr>
        <w:t>it</w:t>
      </w:r>
      <w:r>
        <w:rPr>
          <w:spacing w:val="-2"/>
          <w:sz w:val="24"/>
        </w:rPr>
        <w:t xml:space="preserve"> </w:t>
      </w:r>
      <w:r>
        <w:rPr>
          <w:sz w:val="24"/>
        </w:rPr>
        <w:t>can</w:t>
      </w:r>
      <w:r>
        <w:rPr>
          <w:spacing w:val="-3"/>
          <w:sz w:val="24"/>
        </w:rPr>
        <w:t xml:space="preserve"> </w:t>
      </w:r>
      <w:r>
        <w:rPr>
          <w:sz w:val="24"/>
        </w:rPr>
        <w:t>to</w:t>
      </w:r>
      <w:r>
        <w:rPr>
          <w:spacing w:val="-2"/>
          <w:sz w:val="24"/>
        </w:rPr>
        <w:t xml:space="preserve"> </w:t>
      </w:r>
      <w:r>
        <w:rPr>
          <w:sz w:val="24"/>
        </w:rPr>
        <w:t>ensure</w:t>
      </w:r>
      <w:r>
        <w:rPr>
          <w:spacing w:val="-3"/>
          <w:sz w:val="24"/>
        </w:rPr>
        <w:t xml:space="preserve"> </w:t>
      </w:r>
      <w:r>
        <w:rPr>
          <w:sz w:val="24"/>
        </w:rPr>
        <w:t>that</w:t>
      </w:r>
      <w:r>
        <w:rPr>
          <w:spacing w:val="-4"/>
          <w:sz w:val="24"/>
        </w:rPr>
        <w:t xml:space="preserve"> </w:t>
      </w:r>
      <w:r>
        <w:rPr>
          <w:sz w:val="24"/>
        </w:rPr>
        <w:t>the</w:t>
      </w:r>
      <w:r>
        <w:rPr>
          <w:spacing w:val="-2"/>
          <w:sz w:val="24"/>
        </w:rPr>
        <w:t xml:space="preserve"> </w:t>
      </w:r>
      <w:r>
        <w:rPr>
          <w:sz w:val="24"/>
        </w:rPr>
        <w:t>school</w:t>
      </w:r>
      <w:r>
        <w:rPr>
          <w:spacing w:val="-4"/>
          <w:sz w:val="24"/>
        </w:rPr>
        <w:t xml:space="preserve"> </w:t>
      </w:r>
      <w:r>
        <w:rPr>
          <w:sz w:val="24"/>
        </w:rPr>
        <w:t>is</w:t>
      </w:r>
      <w:r>
        <w:rPr>
          <w:spacing w:val="-5"/>
          <w:sz w:val="24"/>
        </w:rPr>
        <w:t xml:space="preserve"> </w:t>
      </w:r>
      <w:r>
        <w:rPr>
          <w:sz w:val="24"/>
        </w:rPr>
        <w:t>fully</w:t>
      </w:r>
      <w:r>
        <w:rPr>
          <w:spacing w:val="-3"/>
          <w:sz w:val="24"/>
        </w:rPr>
        <w:t xml:space="preserve"> </w:t>
      </w:r>
      <w:r>
        <w:rPr>
          <w:sz w:val="24"/>
        </w:rPr>
        <w:t>inclusive</w:t>
      </w:r>
      <w:r>
        <w:rPr>
          <w:spacing w:val="-4"/>
          <w:sz w:val="24"/>
        </w:rPr>
        <w:t xml:space="preserve"> </w:t>
      </w:r>
      <w:r>
        <w:rPr>
          <w:sz w:val="24"/>
        </w:rPr>
        <w:t>to</w:t>
      </w:r>
      <w:r>
        <w:rPr>
          <w:spacing w:val="-2"/>
          <w:sz w:val="24"/>
        </w:rPr>
        <w:t xml:space="preserve"> </w:t>
      </w:r>
      <w:r>
        <w:rPr>
          <w:sz w:val="24"/>
        </w:rPr>
        <w:t>pupils, and responsive to their needs based on all areas under the protected</w:t>
      </w:r>
      <w:r>
        <w:rPr>
          <w:spacing w:val="-31"/>
          <w:sz w:val="24"/>
        </w:rPr>
        <w:t xml:space="preserve"> </w:t>
      </w:r>
      <w:r>
        <w:rPr>
          <w:sz w:val="24"/>
        </w:rPr>
        <w:t>characteristics.</w:t>
      </w:r>
    </w:p>
    <w:p w14:paraId="29C9BB35" w14:textId="77777777" w:rsidR="00EC135D" w:rsidRDefault="00EC135D">
      <w:pPr>
        <w:pStyle w:val="BodyText"/>
        <w:spacing w:before="11"/>
        <w:rPr>
          <w:sz w:val="23"/>
        </w:rPr>
      </w:pPr>
    </w:p>
    <w:p w14:paraId="3B1FB11A" w14:textId="77777777" w:rsidR="00EC135D" w:rsidRDefault="00A74E15">
      <w:pPr>
        <w:pStyle w:val="BodyText"/>
        <w:spacing w:before="1" w:line="242" w:lineRule="auto"/>
        <w:ind w:left="100"/>
      </w:pPr>
      <w:r>
        <w:rPr>
          <w:b/>
        </w:rPr>
        <w:t xml:space="preserve">All </w:t>
      </w:r>
      <w:r>
        <w:t xml:space="preserve">who work in the school have a responsibility for promoting equality and </w:t>
      </w:r>
      <w:proofErr w:type="gramStart"/>
      <w:r>
        <w:t>inclusion, and</w:t>
      </w:r>
      <w:proofErr w:type="gramEnd"/>
      <w:r>
        <w:t xml:space="preserve"> avoiding unfair discrimination.</w:t>
      </w:r>
    </w:p>
    <w:p w14:paraId="49DA0BE9" w14:textId="77777777" w:rsidR="00EC135D" w:rsidRDefault="00EC135D">
      <w:pPr>
        <w:pStyle w:val="BodyText"/>
        <w:spacing w:before="8"/>
        <w:rPr>
          <w:sz w:val="23"/>
        </w:rPr>
      </w:pPr>
    </w:p>
    <w:p w14:paraId="4D07BED6" w14:textId="77777777" w:rsidR="00EC135D" w:rsidRDefault="00A74E15">
      <w:pPr>
        <w:pStyle w:val="Heading1"/>
        <w:rPr>
          <w:u w:val="none"/>
        </w:rPr>
      </w:pPr>
      <w:r>
        <w:t>Governors are responsible for</w:t>
      </w:r>
      <w:r>
        <w:rPr>
          <w:u w:val="none"/>
        </w:rPr>
        <w:t>:</w:t>
      </w:r>
    </w:p>
    <w:p w14:paraId="3D3105BD" w14:textId="77777777" w:rsidR="00EC135D" w:rsidRDefault="00EC135D">
      <w:pPr>
        <w:pStyle w:val="BodyText"/>
        <w:spacing w:before="11"/>
        <w:rPr>
          <w:b/>
          <w:sz w:val="23"/>
        </w:rPr>
      </w:pPr>
    </w:p>
    <w:p w14:paraId="1CB5F004" w14:textId="77777777" w:rsidR="00EC135D" w:rsidRDefault="00A74E15">
      <w:pPr>
        <w:pStyle w:val="ListParagraph"/>
        <w:numPr>
          <w:ilvl w:val="0"/>
          <w:numId w:val="5"/>
        </w:numPr>
        <w:tabs>
          <w:tab w:val="left" w:pos="820"/>
          <w:tab w:val="left" w:pos="821"/>
        </w:tabs>
        <w:ind w:right="123"/>
        <w:rPr>
          <w:sz w:val="24"/>
        </w:rPr>
      </w:pPr>
      <w:r>
        <w:rPr>
          <w:sz w:val="24"/>
        </w:rPr>
        <w:t>Ensure that the equality information and objectives as set out in this statement are published and communicated throughout the</w:t>
      </w:r>
      <w:r>
        <w:rPr>
          <w:spacing w:val="-1"/>
          <w:sz w:val="24"/>
        </w:rPr>
        <w:t xml:space="preserve"> </w:t>
      </w:r>
      <w:r>
        <w:rPr>
          <w:sz w:val="24"/>
        </w:rPr>
        <w:t>school</w:t>
      </w:r>
    </w:p>
    <w:p w14:paraId="0AC58074" w14:textId="77777777" w:rsidR="00EC135D" w:rsidRDefault="00A74E15">
      <w:pPr>
        <w:pStyle w:val="ListParagraph"/>
        <w:numPr>
          <w:ilvl w:val="0"/>
          <w:numId w:val="5"/>
        </w:numPr>
        <w:tabs>
          <w:tab w:val="left" w:pos="820"/>
          <w:tab w:val="left" w:pos="821"/>
        </w:tabs>
        <w:spacing w:line="242" w:lineRule="auto"/>
        <w:ind w:right="122"/>
        <w:rPr>
          <w:sz w:val="24"/>
        </w:rPr>
      </w:pPr>
      <w:r>
        <w:rPr>
          <w:sz w:val="24"/>
        </w:rPr>
        <w:t>Ensure</w:t>
      </w:r>
      <w:r>
        <w:rPr>
          <w:spacing w:val="-14"/>
          <w:sz w:val="24"/>
        </w:rPr>
        <w:t xml:space="preserve"> </w:t>
      </w:r>
      <w:r>
        <w:rPr>
          <w:sz w:val="24"/>
        </w:rPr>
        <w:t>that</w:t>
      </w:r>
      <w:r>
        <w:rPr>
          <w:spacing w:val="-13"/>
          <w:sz w:val="24"/>
        </w:rPr>
        <w:t xml:space="preserve"> </w:t>
      </w:r>
      <w:r>
        <w:rPr>
          <w:sz w:val="24"/>
        </w:rPr>
        <w:t>the</w:t>
      </w:r>
      <w:r>
        <w:rPr>
          <w:spacing w:val="-13"/>
          <w:sz w:val="24"/>
        </w:rPr>
        <w:t xml:space="preserve"> </w:t>
      </w:r>
      <w:r>
        <w:rPr>
          <w:sz w:val="24"/>
        </w:rPr>
        <w:t>published</w:t>
      </w:r>
      <w:r>
        <w:rPr>
          <w:spacing w:val="-11"/>
          <w:sz w:val="24"/>
        </w:rPr>
        <w:t xml:space="preserve"> </w:t>
      </w:r>
      <w:r>
        <w:rPr>
          <w:sz w:val="24"/>
        </w:rPr>
        <w:t>equality</w:t>
      </w:r>
      <w:r>
        <w:rPr>
          <w:spacing w:val="-12"/>
          <w:sz w:val="24"/>
        </w:rPr>
        <w:t xml:space="preserve"> </w:t>
      </w:r>
      <w:r>
        <w:rPr>
          <w:sz w:val="24"/>
        </w:rPr>
        <w:t>information</w:t>
      </w:r>
      <w:r>
        <w:rPr>
          <w:spacing w:val="-11"/>
          <w:sz w:val="24"/>
        </w:rPr>
        <w:t xml:space="preserve"> </w:t>
      </w:r>
      <w:r>
        <w:rPr>
          <w:sz w:val="24"/>
        </w:rPr>
        <w:t>is</w:t>
      </w:r>
      <w:r>
        <w:rPr>
          <w:spacing w:val="-14"/>
          <w:sz w:val="24"/>
        </w:rPr>
        <w:t xml:space="preserve"> </w:t>
      </w:r>
      <w:r>
        <w:rPr>
          <w:sz w:val="24"/>
        </w:rPr>
        <w:t>updated</w:t>
      </w:r>
      <w:r>
        <w:rPr>
          <w:spacing w:val="-10"/>
          <w:sz w:val="24"/>
        </w:rPr>
        <w:t xml:space="preserve"> </w:t>
      </w:r>
      <w:r>
        <w:rPr>
          <w:sz w:val="24"/>
        </w:rPr>
        <w:t>at</w:t>
      </w:r>
      <w:r>
        <w:rPr>
          <w:spacing w:val="-11"/>
          <w:sz w:val="24"/>
        </w:rPr>
        <w:t xml:space="preserve"> </w:t>
      </w:r>
      <w:r>
        <w:rPr>
          <w:sz w:val="24"/>
        </w:rPr>
        <w:t>least</w:t>
      </w:r>
      <w:r>
        <w:rPr>
          <w:spacing w:val="-10"/>
          <w:sz w:val="24"/>
        </w:rPr>
        <w:t xml:space="preserve"> </w:t>
      </w:r>
      <w:r>
        <w:rPr>
          <w:sz w:val="24"/>
        </w:rPr>
        <w:t>every</w:t>
      </w:r>
      <w:r>
        <w:rPr>
          <w:spacing w:val="-12"/>
          <w:sz w:val="24"/>
        </w:rPr>
        <w:t xml:space="preserve"> </w:t>
      </w:r>
      <w:r>
        <w:rPr>
          <w:sz w:val="24"/>
        </w:rPr>
        <w:t>year,</w:t>
      </w:r>
      <w:r>
        <w:rPr>
          <w:spacing w:val="-12"/>
          <w:sz w:val="24"/>
        </w:rPr>
        <w:t xml:space="preserve"> </w:t>
      </w:r>
      <w:r>
        <w:rPr>
          <w:sz w:val="24"/>
        </w:rPr>
        <w:t>and</w:t>
      </w:r>
      <w:r>
        <w:rPr>
          <w:spacing w:val="-13"/>
          <w:sz w:val="24"/>
        </w:rPr>
        <w:t xml:space="preserve"> </w:t>
      </w:r>
      <w:r>
        <w:rPr>
          <w:sz w:val="24"/>
        </w:rPr>
        <w:t>that the objectives are reviewed and updated at least every 4</w:t>
      </w:r>
      <w:r>
        <w:rPr>
          <w:spacing w:val="-7"/>
          <w:sz w:val="24"/>
        </w:rPr>
        <w:t xml:space="preserve"> </w:t>
      </w:r>
      <w:r>
        <w:rPr>
          <w:sz w:val="24"/>
        </w:rPr>
        <w:t>years</w:t>
      </w:r>
    </w:p>
    <w:p w14:paraId="55DDA20E" w14:textId="77777777" w:rsidR="00EC135D" w:rsidRDefault="00A74E15">
      <w:pPr>
        <w:pStyle w:val="ListParagraph"/>
        <w:numPr>
          <w:ilvl w:val="0"/>
          <w:numId w:val="5"/>
        </w:numPr>
        <w:tabs>
          <w:tab w:val="left" w:pos="820"/>
          <w:tab w:val="left" w:pos="821"/>
        </w:tabs>
        <w:ind w:right="123"/>
        <w:rPr>
          <w:sz w:val="24"/>
        </w:rPr>
      </w:pPr>
      <w:r>
        <w:rPr>
          <w:sz w:val="24"/>
        </w:rPr>
        <w:t xml:space="preserve">Delegate responsibility for monitoring the achievement of the objectives </w:t>
      </w:r>
      <w:proofErr w:type="gramStart"/>
      <w:r>
        <w:rPr>
          <w:sz w:val="24"/>
        </w:rPr>
        <w:t>on a daily basis</w:t>
      </w:r>
      <w:proofErr w:type="gramEnd"/>
      <w:r>
        <w:rPr>
          <w:sz w:val="24"/>
        </w:rPr>
        <w:t xml:space="preserve"> to the</w:t>
      </w:r>
      <w:r>
        <w:rPr>
          <w:spacing w:val="-2"/>
          <w:sz w:val="24"/>
        </w:rPr>
        <w:t xml:space="preserve"> </w:t>
      </w:r>
      <w:r>
        <w:rPr>
          <w:sz w:val="24"/>
        </w:rPr>
        <w:t>headteacher</w:t>
      </w:r>
    </w:p>
    <w:p w14:paraId="329ECA9A"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Ensuring the school complies with all current equality</w:t>
      </w:r>
      <w:r>
        <w:rPr>
          <w:spacing w:val="-11"/>
          <w:sz w:val="24"/>
        </w:rPr>
        <w:t xml:space="preserve"> </w:t>
      </w:r>
      <w:r>
        <w:rPr>
          <w:sz w:val="24"/>
        </w:rPr>
        <w:t>legislation.</w:t>
      </w:r>
    </w:p>
    <w:p w14:paraId="10CF55C8"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Ensuring that this policy and its procedures are</w:t>
      </w:r>
      <w:r>
        <w:rPr>
          <w:spacing w:val="-13"/>
          <w:sz w:val="24"/>
        </w:rPr>
        <w:t xml:space="preserve"> </w:t>
      </w:r>
      <w:r>
        <w:rPr>
          <w:sz w:val="24"/>
        </w:rPr>
        <w:t>followed.</w:t>
      </w:r>
    </w:p>
    <w:p w14:paraId="7D1A9958" w14:textId="77777777" w:rsidR="00EC135D" w:rsidRDefault="00A74E15">
      <w:pPr>
        <w:pStyle w:val="ListParagraph"/>
        <w:numPr>
          <w:ilvl w:val="0"/>
          <w:numId w:val="5"/>
        </w:numPr>
        <w:tabs>
          <w:tab w:val="left" w:pos="820"/>
          <w:tab w:val="left" w:pos="821"/>
        </w:tabs>
        <w:ind w:right="114"/>
        <w:rPr>
          <w:sz w:val="24"/>
        </w:rPr>
      </w:pPr>
      <w:r>
        <w:rPr>
          <w:sz w:val="24"/>
        </w:rPr>
        <w:t>Ensuring that equalities objectives and accessibility plan are reviewed as stated and monitored</w:t>
      </w:r>
    </w:p>
    <w:p w14:paraId="0079ADF3" w14:textId="77777777" w:rsidR="00EC135D" w:rsidRDefault="00EC135D">
      <w:pPr>
        <w:pStyle w:val="BodyText"/>
        <w:spacing w:before="10"/>
        <w:rPr>
          <w:sz w:val="23"/>
        </w:rPr>
      </w:pPr>
    </w:p>
    <w:p w14:paraId="5712E2D2" w14:textId="77777777" w:rsidR="00EC135D" w:rsidRDefault="00A74E15">
      <w:pPr>
        <w:pStyle w:val="Heading1"/>
        <w:rPr>
          <w:u w:val="none"/>
        </w:rPr>
      </w:pPr>
      <w:r>
        <w:t>The Head Teacher is responsible for:</w:t>
      </w:r>
    </w:p>
    <w:p w14:paraId="0A947E31" w14:textId="77777777" w:rsidR="00EC135D" w:rsidRDefault="00EC135D">
      <w:pPr>
        <w:pStyle w:val="BodyText"/>
        <w:spacing w:before="11"/>
        <w:rPr>
          <w:b/>
          <w:sz w:val="23"/>
        </w:rPr>
      </w:pPr>
    </w:p>
    <w:p w14:paraId="7DB9CBF4" w14:textId="77777777" w:rsidR="00EC135D" w:rsidRDefault="00A74E15">
      <w:pPr>
        <w:pStyle w:val="ListParagraph"/>
        <w:numPr>
          <w:ilvl w:val="0"/>
          <w:numId w:val="5"/>
        </w:numPr>
        <w:tabs>
          <w:tab w:val="left" w:pos="820"/>
          <w:tab w:val="left" w:pos="821"/>
        </w:tabs>
        <w:spacing w:before="1" w:line="305" w:lineRule="exact"/>
        <w:ind w:hanging="361"/>
        <w:rPr>
          <w:sz w:val="24"/>
        </w:rPr>
      </w:pPr>
      <w:r>
        <w:rPr>
          <w:sz w:val="24"/>
        </w:rPr>
        <w:t>Promote knowledge and understanding of the equality</w:t>
      </w:r>
      <w:r>
        <w:rPr>
          <w:spacing w:val="-11"/>
          <w:sz w:val="24"/>
        </w:rPr>
        <w:t xml:space="preserve"> </w:t>
      </w:r>
      <w:r>
        <w:rPr>
          <w:sz w:val="24"/>
        </w:rPr>
        <w:t>objectives</w:t>
      </w:r>
    </w:p>
    <w:p w14:paraId="5BD24BA5"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Monitor success in achieving the objectives and report back to</w:t>
      </w:r>
      <w:r>
        <w:rPr>
          <w:spacing w:val="-10"/>
          <w:sz w:val="24"/>
        </w:rPr>
        <w:t xml:space="preserve"> </w:t>
      </w:r>
      <w:r>
        <w:rPr>
          <w:sz w:val="24"/>
        </w:rPr>
        <w:t>governors</w:t>
      </w:r>
    </w:p>
    <w:p w14:paraId="2DACEA76" w14:textId="77777777" w:rsidR="00EC135D" w:rsidRDefault="00EC135D">
      <w:pPr>
        <w:spacing w:line="305" w:lineRule="exact"/>
        <w:rPr>
          <w:sz w:val="24"/>
        </w:rPr>
        <w:sectPr w:rsidR="00EC135D">
          <w:pgSz w:w="11910" w:h="16840"/>
          <w:pgMar w:top="1340" w:right="1320" w:bottom="1200" w:left="1340" w:header="0" w:footer="1000" w:gutter="0"/>
          <w:cols w:space="720"/>
        </w:sectPr>
      </w:pPr>
    </w:p>
    <w:p w14:paraId="5DAB6B76" w14:textId="77777777" w:rsidR="00EC135D" w:rsidRDefault="00A74E15">
      <w:pPr>
        <w:pStyle w:val="ListParagraph"/>
        <w:numPr>
          <w:ilvl w:val="0"/>
          <w:numId w:val="5"/>
        </w:numPr>
        <w:tabs>
          <w:tab w:val="left" w:pos="820"/>
          <w:tab w:val="left" w:pos="821"/>
        </w:tabs>
        <w:spacing w:before="80"/>
        <w:ind w:right="116"/>
        <w:rPr>
          <w:sz w:val="24"/>
        </w:rPr>
      </w:pPr>
      <w:r>
        <w:rPr>
          <w:sz w:val="24"/>
        </w:rPr>
        <w:lastRenderedPageBreak/>
        <w:t>Making sure that all staff know their responsibilities and receive training and support in carrying them</w:t>
      </w:r>
      <w:r>
        <w:rPr>
          <w:spacing w:val="-1"/>
          <w:sz w:val="24"/>
        </w:rPr>
        <w:t xml:space="preserve"> </w:t>
      </w:r>
      <w:r>
        <w:rPr>
          <w:sz w:val="24"/>
        </w:rPr>
        <w:t>out.</w:t>
      </w:r>
    </w:p>
    <w:p w14:paraId="1446695C" w14:textId="77777777" w:rsidR="00EC135D" w:rsidRDefault="00A74E15">
      <w:pPr>
        <w:pStyle w:val="ListParagraph"/>
        <w:numPr>
          <w:ilvl w:val="0"/>
          <w:numId w:val="5"/>
        </w:numPr>
        <w:tabs>
          <w:tab w:val="left" w:pos="820"/>
          <w:tab w:val="left" w:pos="821"/>
        </w:tabs>
        <w:spacing w:line="305" w:lineRule="exact"/>
        <w:ind w:hanging="361"/>
        <w:rPr>
          <w:sz w:val="24"/>
        </w:rPr>
      </w:pPr>
      <w:r>
        <w:rPr>
          <w:sz w:val="24"/>
        </w:rPr>
        <w:t>Making sure that procedures are</w:t>
      </w:r>
      <w:r>
        <w:rPr>
          <w:spacing w:val="-1"/>
          <w:sz w:val="24"/>
        </w:rPr>
        <w:t xml:space="preserve"> </w:t>
      </w:r>
      <w:r>
        <w:rPr>
          <w:sz w:val="24"/>
        </w:rPr>
        <w:t>followed.</w:t>
      </w:r>
    </w:p>
    <w:p w14:paraId="6C449994" w14:textId="77777777" w:rsidR="00EC135D" w:rsidRDefault="00A74E15">
      <w:pPr>
        <w:pStyle w:val="ListParagraph"/>
        <w:numPr>
          <w:ilvl w:val="0"/>
          <w:numId w:val="5"/>
        </w:numPr>
        <w:tabs>
          <w:tab w:val="left" w:pos="820"/>
          <w:tab w:val="left" w:pos="821"/>
        </w:tabs>
        <w:spacing w:before="1" w:line="305" w:lineRule="exact"/>
        <w:ind w:hanging="361"/>
        <w:rPr>
          <w:sz w:val="24"/>
        </w:rPr>
      </w:pPr>
      <w:r>
        <w:rPr>
          <w:sz w:val="24"/>
        </w:rPr>
        <w:t>Taking appropriate action in cases of harassment and</w:t>
      </w:r>
      <w:r>
        <w:rPr>
          <w:spacing w:val="-6"/>
          <w:sz w:val="24"/>
        </w:rPr>
        <w:t xml:space="preserve"> </w:t>
      </w:r>
      <w:r>
        <w:rPr>
          <w:sz w:val="24"/>
        </w:rPr>
        <w:t>discrimination.</w:t>
      </w:r>
    </w:p>
    <w:p w14:paraId="1EC4B496" w14:textId="77777777" w:rsidR="00EC135D" w:rsidRDefault="00A74E15">
      <w:pPr>
        <w:pStyle w:val="ListParagraph"/>
        <w:numPr>
          <w:ilvl w:val="0"/>
          <w:numId w:val="5"/>
        </w:numPr>
        <w:tabs>
          <w:tab w:val="left" w:pos="820"/>
          <w:tab w:val="left" w:pos="821"/>
        </w:tabs>
        <w:spacing w:line="242" w:lineRule="auto"/>
        <w:ind w:right="118"/>
        <w:rPr>
          <w:sz w:val="24"/>
        </w:rPr>
      </w:pPr>
      <w:r>
        <w:rPr>
          <w:sz w:val="24"/>
        </w:rPr>
        <w:t>Producing regular information for staff and governors about the policy and how it is working.</w:t>
      </w:r>
    </w:p>
    <w:p w14:paraId="7B508EAB" w14:textId="77777777" w:rsidR="00EC135D" w:rsidRDefault="00EC135D">
      <w:pPr>
        <w:pStyle w:val="BodyText"/>
        <w:spacing w:before="8"/>
        <w:rPr>
          <w:sz w:val="23"/>
        </w:rPr>
      </w:pPr>
    </w:p>
    <w:p w14:paraId="5C7E2E74" w14:textId="77777777" w:rsidR="00EC135D" w:rsidRDefault="00A74E15">
      <w:pPr>
        <w:pStyle w:val="BodyText"/>
        <w:ind w:left="100"/>
      </w:pPr>
      <w:r>
        <w:t>The lead for policy review, research and overseeing the work on on-going review and implementation is delegated to School Deputy Nicola Davis</w:t>
      </w:r>
    </w:p>
    <w:p w14:paraId="6FC90D8D" w14:textId="77777777" w:rsidR="00EC135D" w:rsidRDefault="00EC135D">
      <w:pPr>
        <w:pStyle w:val="BodyText"/>
      </w:pPr>
    </w:p>
    <w:p w14:paraId="0F19CC44" w14:textId="77777777" w:rsidR="00EC135D" w:rsidRDefault="00A74E15">
      <w:pPr>
        <w:pStyle w:val="Heading1"/>
        <w:rPr>
          <w:u w:val="none"/>
        </w:rPr>
      </w:pPr>
      <w:r>
        <w:t>All staff are responsible for:</w:t>
      </w:r>
    </w:p>
    <w:p w14:paraId="6BBE11DC" w14:textId="77777777" w:rsidR="00EC135D" w:rsidRDefault="00EC135D">
      <w:pPr>
        <w:pStyle w:val="BodyText"/>
        <w:spacing w:before="11"/>
        <w:rPr>
          <w:b/>
          <w:sz w:val="23"/>
        </w:rPr>
      </w:pPr>
    </w:p>
    <w:p w14:paraId="75C017DC" w14:textId="77777777" w:rsidR="00EC135D" w:rsidRDefault="00A74E15">
      <w:pPr>
        <w:pStyle w:val="ListParagraph"/>
        <w:numPr>
          <w:ilvl w:val="1"/>
          <w:numId w:val="5"/>
        </w:numPr>
        <w:tabs>
          <w:tab w:val="left" w:pos="1901"/>
        </w:tabs>
        <w:spacing w:line="242" w:lineRule="auto"/>
        <w:ind w:left="1900" w:right="119"/>
        <w:jc w:val="both"/>
        <w:rPr>
          <w:sz w:val="24"/>
        </w:rPr>
      </w:pPr>
      <w:r>
        <w:rPr>
          <w:sz w:val="24"/>
        </w:rPr>
        <w:t xml:space="preserve">Dealing with disablist, racist, sexist and homophobic incidents and being able to </w:t>
      </w:r>
      <w:proofErr w:type="spellStart"/>
      <w:r>
        <w:rPr>
          <w:sz w:val="24"/>
        </w:rPr>
        <w:t>recognise</w:t>
      </w:r>
      <w:proofErr w:type="spellEnd"/>
      <w:r>
        <w:rPr>
          <w:sz w:val="24"/>
        </w:rPr>
        <w:t xml:space="preserve"> and tackle bias and</w:t>
      </w:r>
      <w:r>
        <w:rPr>
          <w:spacing w:val="-6"/>
          <w:sz w:val="24"/>
        </w:rPr>
        <w:t xml:space="preserve"> </w:t>
      </w:r>
      <w:r>
        <w:rPr>
          <w:sz w:val="24"/>
        </w:rPr>
        <w:t>stereotyping.</w:t>
      </w:r>
    </w:p>
    <w:p w14:paraId="65604556" w14:textId="77777777" w:rsidR="00EC135D" w:rsidRDefault="00A74E15">
      <w:pPr>
        <w:pStyle w:val="ListParagraph"/>
        <w:numPr>
          <w:ilvl w:val="1"/>
          <w:numId w:val="5"/>
        </w:numPr>
        <w:tabs>
          <w:tab w:val="left" w:pos="1901"/>
        </w:tabs>
        <w:ind w:left="1900" w:right="117"/>
        <w:jc w:val="both"/>
        <w:rPr>
          <w:sz w:val="24"/>
        </w:rPr>
      </w:pPr>
      <w:r>
        <w:rPr>
          <w:sz w:val="24"/>
        </w:rPr>
        <w:t>Promoting equality and good community relations and avoiding discrimination against anyone for any reasons related to the protected characteristics</w:t>
      </w:r>
    </w:p>
    <w:p w14:paraId="3950DC2B" w14:textId="77777777" w:rsidR="00EC135D" w:rsidRDefault="00EC135D">
      <w:pPr>
        <w:pStyle w:val="BodyText"/>
        <w:spacing w:before="7"/>
        <w:rPr>
          <w:sz w:val="23"/>
        </w:rPr>
      </w:pPr>
    </w:p>
    <w:p w14:paraId="6E1B34FC" w14:textId="77777777" w:rsidR="00EC135D" w:rsidRDefault="00A74E15">
      <w:pPr>
        <w:pStyle w:val="Heading1"/>
        <w:rPr>
          <w:u w:val="none"/>
        </w:rPr>
      </w:pPr>
      <w:r>
        <w:t>Responsibility for overseeing equality practices:</w:t>
      </w:r>
    </w:p>
    <w:p w14:paraId="24CC9FCF" w14:textId="77777777" w:rsidR="00EC135D" w:rsidRDefault="00EC135D">
      <w:pPr>
        <w:pStyle w:val="BodyText"/>
        <w:spacing w:before="9"/>
        <w:rPr>
          <w:b/>
          <w:sz w:val="19"/>
        </w:rPr>
      </w:pPr>
    </w:p>
    <w:p w14:paraId="591B9034" w14:textId="77777777" w:rsidR="00EC135D" w:rsidRDefault="00A74E15">
      <w:pPr>
        <w:spacing w:before="52"/>
        <w:ind w:left="820"/>
        <w:rPr>
          <w:b/>
          <w:sz w:val="24"/>
        </w:rPr>
      </w:pPr>
      <w:r>
        <w:rPr>
          <w:b/>
          <w:sz w:val="24"/>
          <w:u w:val="single"/>
        </w:rPr>
        <w:t>Head Teacher, Deputy Head Teachers and Assistant Heads</w:t>
      </w:r>
    </w:p>
    <w:p w14:paraId="11780A16" w14:textId="77777777" w:rsidR="00EC135D" w:rsidRDefault="00EC135D">
      <w:pPr>
        <w:pStyle w:val="BodyText"/>
        <w:spacing w:before="11"/>
        <w:rPr>
          <w:b/>
          <w:sz w:val="23"/>
        </w:rPr>
      </w:pPr>
    </w:p>
    <w:p w14:paraId="4527B6BF" w14:textId="77777777" w:rsidR="00EC135D" w:rsidRDefault="00A74E15">
      <w:pPr>
        <w:pStyle w:val="ListParagraph"/>
        <w:numPr>
          <w:ilvl w:val="1"/>
          <w:numId w:val="5"/>
        </w:numPr>
        <w:tabs>
          <w:tab w:val="left" w:pos="1900"/>
          <w:tab w:val="left" w:pos="1901"/>
        </w:tabs>
        <w:ind w:left="1900" w:hanging="361"/>
        <w:rPr>
          <w:sz w:val="24"/>
        </w:rPr>
      </w:pPr>
      <w:r>
        <w:rPr>
          <w:sz w:val="24"/>
        </w:rPr>
        <w:t>Co-ordinating and monitoring work on equality</w:t>
      </w:r>
      <w:r>
        <w:rPr>
          <w:spacing w:val="-7"/>
          <w:sz w:val="24"/>
        </w:rPr>
        <w:t xml:space="preserve"> </w:t>
      </w:r>
      <w:r>
        <w:rPr>
          <w:sz w:val="24"/>
        </w:rPr>
        <w:t>issues.</w:t>
      </w:r>
    </w:p>
    <w:p w14:paraId="1F9AA58A" w14:textId="77777777" w:rsidR="00EC135D" w:rsidRDefault="00A74E15">
      <w:pPr>
        <w:pStyle w:val="ListParagraph"/>
        <w:numPr>
          <w:ilvl w:val="1"/>
          <w:numId w:val="5"/>
        </w:numPr>
        <w:tabs>
          <w:tab w:val="left" w:pos="1900"/>
          <w:tab w:val="left" w:pos="1901"/>
        </w:tabs>
        <w:spacing w:before="2" w:line="305" w:lineRule="exact"/>
        <w:ind w:left="1900" w:hanging="361"/>
        <w:rPr>
          <w:sz w:val="24"/>
        </w:rPr>
      </w:pPr>
      <w:r>
        <w:rPr>
          <w:sz w:val="24"/>
        </w:rPr>
        <w:t>Dealing with and monitoring reports of</w:t>
      </w:r>
      <w:r>
        <w:rPr>
          <w:spacing w:val="-5"/>
          <w:sz w:val="24"/>
        </w:rPr>
        <w:t xml:space="preserve"> </w:t>
      </w:r>
      <w:r>
        <w:rPr>
          <w:sz w:val="24"/>
        </w:rPr>
        <w:t>harassment.</w:t>
      </w:r>
    </w:p>
    <w:p w14:paraId="0ACD650B"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Monitoring achievement of all</w:t>
      </w:r>
      <w:r>
        <w:rPr>
          <w:spacing w:val="-3"/>
          <w:sz w:val="24"/>
        </w:rPr>
        <w:t xml:space="preserve"> </w:t>
      </w:r>
      <w:r>
        <w:rPr>
          <w:sz w:val="24"/>
        </w:rPr>
        <w:t>groups.</w:t>
      </w:r>
    </w:p>
    <w:p w14:paraId="04AA1C89" w14:textId="77777777" w:rsidR="00EC135D" w:rsidRDefault="00A74E15">
      <w:pPr>
        <w:pStyle w:val="ListParagraph"/>
        <w:numPr>
          <w:ilvl w:val="1"/>
          <w:numId w:val="5"/>
        </w:numPr>
        <w:tabs>
          <w:tab w:val="left" w:pos="1900"/>
          <w:tab w:val="left" w:pos="1901"/>
        </w:tabs>
        <w:spacing w:before="1" w:line="305" w:lineRule="exact"/>
        <w:ind w:left="1900" w:hanging="361"/>
        <w:rPr>
          <w:sz w:val="24"/>
        </w:rPr>
      </w:pPr>
      <w:r>
        <w:rPr>
          <w:sz w:val="24"/>
        </w:rPr>
        <w:t>Meet the equality link governor every term to raise and discuss any</w:t>
      </w:r>
      <w:r>
        <w:rPr>
          <w:spacing w:val="-21"/>
          <w:sz w:val="24"/>
        </w:rPr>
        <w:t xml:space="preserve"> </w:t>
      </w:r>
      <w:r>
        <w:rPr>
          <w:sz w:val="24"/>
        </w:rPr>
        <w:t>issues</w:t>
      </w:r>
    </w:p>
    <w:p w14:paraId="0D155677"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Identify any staff training needs, and deliver training as</w:t>
      </w:r>
      <w:r>
        <w:rPr>
          <w:spacing w:val="-24"/>
          <w:sz w:val="24"/>
        </w:rPr>
        <w:t xml:space="preserve"> </w:t>
      </w:r>
      <w:r>
        <w:rPr>
          <w:sz w:val="24"/>
        </w:rPr>
        <w:t>necessary</w:t>
      </w:r>
    </w:p>
    <w:p w14:paraId="06A2CA88" w14:textId="77777777" w:rsidR="00EC135D" w:rsidRDefault="00A74E15">
      <w:pPr>
        <w:pStyle w:val="ListParagraph"/>
        <w:numPr>
          <w:ilvl w:val="1"/>
          <w:numId w:val="5"/>
        </w:numPr>
        <w:tabs>
          <w:tab w:val="left" w:pos="1900"/>
          <w:tab w:val="left" w:pos="1901"/>
        </w:tabs>
        <w:spacing w:line="305" w:lineRule="exact"/>
        <w:ind w:left="1900" w:hanging="361"/>
        <w:rPr>
          <w:sz w:val="24"/>
        </w:rPr>
      </w:pPr>
      <w:r>
        <w:rPr>
          <w:sz w:val="24"/>
        </w:rPr>
        <w:t>Promote knowledge and understanding of the equality</w:t>
      </w:r>
      <w:r>
        <w:rPr>
          <w:spacing w:val="-33"/>
          <w:sz w:val="24"/>
        </w:rPr>
        <w:t xml:space="preserve"> </w:t>
      </w:r>
      <w:r>
        <w:rPr>
          <w:sz w:val="24"/>
        </w:rPr>
        <w:t>objectives</w:t>
      </w:r>
    </w:p>
    <w:p w14:paraId="2E4078D5" w14:textId="77777777" w:rsidR="00EC135D" w:rsidRDefault="00EC135D">
      <w:pPr>
        <w:pStyle w:val="BodyText"/>
        <w:spacing w:before="2"/>
      </w:pPr>
    </w:p>
    <w:p w14:paraId="7A684A68" w14:textId="77777777" w:rsidR="00EC135D" w:rsidRDefault="00A74E15">
      <w:pPr>
        <w:pStyle w:val="Heading1"/>
        <w:rPr>
          <w:u w:val="none"/>
        </w:rPr>
      </w:pPr>
      <w:r>
        <w:t>Monitoring, reviewing and assessing impact:</w:t>
      </w:r>
    </w:p>
    <w:p w14:paraId="0DFB7F7B" w14:textId="77777777" w:rsidR="00EC135D" w:rsidRDefault="00EC135D">
      <w:pPr>
        <w:pStyle w:val="BodyText"/>
        <w:spacing w:before="9"/>
        <w:rPr>
          <w:b/>
          <w:sz w:val="19"/>
        </w:rPr>
      </w:pPr>
    </w:p>
    <w:p w14:paraId="0456435D" w14:textId="77777777" w:rsidR="00EC135D" w:rsidRDefault="00A74E15">
      <w:pPr>
        <w:pStyle w:val="BodyText"/>
        <w:spacing w:before="52"/>
        <w:ind w:left="100" w:right="114"/>
        <w:jc w:val="both"/>
      </w:pPr>
      <w:r>
        <w:t xml:space="preserve">This policy has been agreed by our Governing body. We have an annual </w:t>
      </w:r>
      <w:proofErr w:type="spellStart"/>
      <w:r>
        <w:t>programme</w:t>
      </w:r>
      <w:proofErr w:type="spellEnd"/>
      <w:r>
        <w:t xml:space="preserve"> for reviewing school policies and their impact </w:t>
      </w:r>
      <w:proofErr w:type="gramStart"/>
      <w:r>
        <w:t>in regard to</w:t>
      </w:r>
      <w:proofErr w:type="gramEnd"/>
      <w:r>
        <w:t xml:space="preserve"> promotion of equality and the school actions needed to achieve it. This will be an intrinsic part of our annual school improvement planning and will form part of that process. Review of the Equality Policy will be done annually.</w:t>
      </w:r>
    </w:p>
    <w:p w14:paraId="7C630AAB" w14:textId="77777777" w:rsidR="00EC135D" w:rsidRDefault="00EC135D">
      <w:pPr>
        <w:pStyle w:val="BodyText"/>
        <w:spacing w:before="11"/>
        <w:rPr>
          <w:sz w:val="23"/>
        </w:rPr>
      </w:pPr>
    </w:p>
    <w:p w14:paraId="7E9D31B0" w14:textId="77777777" w:rsidR="00EC135D" w:rsidRDefault="00A74E15">
      <w:pPr>
        <w:pStyle w:val="BodyText"/>
        <w:spacing w:line="242" w:lineRule="auto"/>
        <w:ind w:left="100" w:right="121"/>
        <w:jc w:val="both"/>
      </w:pPr>
      <w:r>
        <w:t>Equalities and accessibility principles are linked to the annually reviewed SDP with equality objectives set in the policy which are reviewed every four years.</w:t>
      </w:r>
    </w:p>
    <w:p w14:paraId="6F88189B" w14:textId="77777777" w:rsidR="00EC135D" w:rsidRDefault="00EC135D">
      <w:pPr>
        <w:pStyle w:val="BodyText"/>
        <w:spacing w:before="9"/>
        <w:rPr>
          <w:sz w:val="23"/>
        </w:rPr>
      </w:pPr>
    </w:p>
    <w:p w14:paraId="5324F342" w14:textId="77777777" w:rsidR="00EC135D" w:rsidRDefault="00A74E15">
      <w:pPr>
        <w:pStyle w:val="BodyText"/>
        <w:ind w:left="100" w:right="118"/>
        <w:jc w:val="both"/>
      </w:pPr>
      <w:r>
        <w:t>We make regular assessments of pupils’ learning and use this information to track pupil progress. As part of this process, we regularly monitor achievement by ethnicity, gender and disability, to ensure all groups of pupils are making the best possible progress and take appropriate action to address any gaps. Requirement to publish data on an annual basis will be fulfilled through the school improvement process and reports to Governors.</w:t>
      </w:r>
    </w:p>
    <w:p w14:paraId="4B951C0B" w14:textId="77777777" w:rsidR="00EC135D" w:rsidRDefault="00EC135D">
      <w:pPr>
        <w:jc w:val="both"/>
        <w:sectPr w:rsidR="00EC135D">
          <w:pgSz w:w="11910" w:h="16840"/>
          <w:pgMar w:top="1340" w:right="1320" w:bottom="1200" w:left="1340" w:header="0" w:footer="1000" w:gutter="0"/>
          <w:cols w:space="720"/>
        </w:sectPr>
      </w:pPr>
    </w:p>
    <w:p w14:paraId="3261AF82" w14:textId="77777777" w:rsidR="00EC135D" w:rsidRDefault="00A74E15">
      <w:pPr>
        <w:pStyle w:val="Heading1"/>
        <w:spacing w:before="41"/>
        <w:jc w:val="both"/>
        <w:rPr>
          <w:u w:val="none"/>
        </w:rPr>
      </w:pPr>
      <w:r>
        <w:lastRenderedPageBreak/>
        <w:t>Specific Duty - Publishing Information</w:t>
      </w:r>
    </w:p>
    <w:p w14:paraId="6896DC13" w14:textId="77777777" w:rsidR="00EC135D" w:rsidRDefault="00A74E15">
      <w:pPr>
        <w:pStyle w:val="BodyText"/>
        <w:ind w:left="100" w:right="116"/>
        <w:jc w:val="both"/>
      </w:pPr>
      <w:hyperlink r:id="rId9">
        <w:r>
          <w:t>The Equality Act 2010 (Specific Duties) Regulations 2011</w:t>
        </w:r>
      </w:hyperlink>
      <w:r>
        <w:t xml:space="preserve"> requires schools to publish information</w:t>
      </w:r>
      <w:r>
        <w:rPr>
          <w:spacing w:val="-9"/>
        </w:rPr>
        <w:t xml:space="preserve"> </w:t>
      </w:r>
      <w:r>
        <w:t>to</w:t>
      </w:r>
      <w:r>
        <w:rPr>
          <w:spacing w:val="-9"/>
        </w:rPr>
        <w:t xml:space="preserve"> </w:t>
      </w:r>
      <w:r>
        <w:t>demonstrate</w:t>
      </w:r>
      <w:r>
        <w:rPr>
          <w:spacing w:val="-8"/>
        </w:rPr>
        <w:t xml:space="preserve"> </w:t>
      </w:r>
      <w:r>
        <w:t>how</w:t>
      </w:r>
      <w:r>
        <w:rPr>
          <w:spacing w:val="-9"/>
        </w:rPr>
        <w:t xml:space="preserve"> </w:t>
      </w:r>
      <w:r>
        <w:t>they</w:t>
      </w:r>
      <w:r>
        <w:rPr>
          <w:spacing w:val="-6"/>
        </w:rPr>
        <w:t xml:space="preserve"> </w:t>
      </w:r>
      <w:r>
        <w:t>are</w:t>
      </w:r>
      <w:r>
        <w:rPr>
          <w:spacing w:val="-9"/>
        </w:rPr>
        <w:t xml:space="preserve"> </w:t>
      </w:r>
      <w:r>
        <w:t>complying</w:t>
      </w:r>
      <w:r>
        <w:rPr>
          <w:spacing w:val="-9"/>
        </w:rPr>
        <w:t xml:space="preserve"> </w:t>
      </w:r>
      <w:r>
        <w:t>with</w:t>
      </w:r>
      <w:r>
        <w:rPr>
          <w:spacing w:val="-9"/>
        </w:rPr>
        <w:t xml:space="preserve"> </w:t>
      </w:r>
      <w:r>
        <w:t>the</w:t>
      </w:r>
      <w:r>
        <w:rPr>
          <w:spacing w:val="-9"/>
        </w:rPr>
        <w:t xml:space="preserve"> </w:t>
      </w:r>
      <w:r>
        <w:t>Public</w:t>
      </w:r>
      <w:r>
        <w:rPr>
          <w:spacing w:val="-9"/>
        </w:rPr>
        <w:t xml:space="preserve"> </w:t>
      </w:r>
      <w:r>
        <w:t>Sector</w:t>
      </w:r>
      <w:r>
        <w:rPr>
          <w:spacing w:val="-9"/>
        </w:rPr>
        <w:t xml:space="preserve"> </w:t>
      </w:r>
      <w:r>
        <w:t>Equality</w:t>
      </w:r>
      <w:r>
        <w:rPr>
          <w:spacing w:val="-9"/>
        </w:rPr>
        <w:t xml:space="preserve"> </w:t>
      </w:r>
      <w:r>
        <w:t>Duty</w:t>
      </w:r>
      <w:r>
        <w:rPr>
          <w:spacing w:val="-8"/>
        </w:rPr>
        <w:t xml:space="preserve"> </w:t>
      </w:r>
      <w:r>
        <w:t>and to publish equality</w:t>
      </w:r>
      <w:r>
        <w:rPr>
          <w:spacing w:val="-5"/>
        </w:rPr>
        <w:t xml:space="preserve"> </w:t>
      </w:r>
      <w:r>
        <w:t>objectives</w:t>
      </w:r>
    </w:p>
    <w:p w14:paraId="7E85BA89" w14:textId="77777777" w:rsidR="00EC135D" w:rsidRDefault="00EC135D">
      <w:pPr>
        <w:pStyle w:val="BodyText"/>
        <w:spacing w:before="11"/>
        <w:rPr>
          <w:sz w:val="23"/>
        </w:rPr>
      </w:pPr>
    </w:p>
    <w:p w14:paraId="6B5220B7" w14:textId="77777777" w:rsidR="00EC135D" w:rsidRDefault="00A74E15">
      <w:pPr>
        <w:pStyle w:val="BodyText"/>
        <w:spacing w:before="1" w:line="292" w:lineRule="exact"/>
        <w:ind w:left="100"/>
      </w:pPr>
      <w:proofErr w:type="gramStart"/>
      <w:r>
        <w:t>In order to</w:t>
      </w:r>
      <w:proofErr w:type="gramEnd"/>
      <w:r>
        <w:t xml:space="preserve"> meet the statutory requirements to publish the policy, we will:</w:t>
      </w:r>
    </w:p>
    <w:p w14:paraId="48BDEB90" w14:textId="77777777" w:rsidR="00EC135D" w:rsidRDefault="00A74E15">
      <w:pPr>
        <w:pStyle w:val="ListParagraph"/>
        <w:numPr>
          <w:ilvl w:val="0"/>
          <w:numId w:val="5"/>
        </w:numPr>
        <w:tabs>
          <w:tab w:val="left" w:pos="820"/>
          <w:tab w:val="left" w:pos="821"/>
        </w:tabs>
        <w:spacing w:line="242" w:lineRule="auto"/>
        <w:ind w:right="251"/>
        <w:rPr>
          <w:sz w:val="24"/>
        </w:rPr>
      </w:pPr>
      <w:r>
        <w:rPr>
          <w:sz w:val="24"/>
        </w:rPr>
        <w:t>Publish how the school is complying with the Equality Act and Public Sector Equality Duty via</w:t>
      </w:r>
      <w:r>
        <w:rPr>
          <w:spacing w:val="-3"/>
          <w:sz w:val="24"/>
        </w:rPr>
        <w:t xml:space="preserve"> </w:t>
      </w:r>
      <w:r>
        <w:rPr>
          <w:sz w:val="24"/>
        </w:rPr>
        <w:t>the:</w:t>
      </w:r>
    </w:p>
    <w:p w14:paraId="3902E07C" w14:textId="77777777" w:rsidR="00EC135D" w:rsidRDefault="00A74E15">
      <w:pPr>
        <w:pStyle w:val="ListParagraph"/>
        <w:numPr>
          <w:ilvl w:val="0"/>
          <w:numId w:val="2"/>
        </w:numPr>
        <w:tabs>
          <w:tab w:val="left" w:pos="1180"/>
          <w:tab w:val="left" w:pos="1181"/>
        </w:tabs>
        <w:spacing w:line="289" w:lineRule="exact"/>
        <w:ind w:hanging="361"/>
        <w:rPr>
          <w:sz w:val="24"/>
        </w:rPr>
      </w:pPr>
      <w:r>
        <w:rPr>
          <w:sz w:val="24"/>
        </w:rPr>
        <w:t>Equality Policy with equality</w:t>
      </w:r>
      <w:r>
        <w:rPr>
          <w:spacing w:val="-2"/>
          <w:sz w:val="24"/>
        </w:rPr>
        <w:t xml:space="preserve"> </w:t>
      </w:r>
      <w:proofErr w:type="gramStart"/>
      <w:r>
        <w:rPr>
          <w:sz w:val="24"/>
        </w:rPr>
        <w:t>objectives;</w:t>
      </w:r>
      <w:proofErr w:type="gramEnd"/>
    </w:p>
    <w:p w14:paraId="3E6AC179" w14:textId="77777777" w:rsidR="00EC135D" w:rsidRDefault="00A74E15">
      <w:pPr>
        <w:pStyle w:val="ListParagraph"/>
        <w:numPr>
          <w:ilvl w:val="0"/>
          <w:numId w:val="2"/>
        </w:numPr>
        <w:tabs>
          <w:tab w:val="left" w:pos="1180"/>
          <w:tab w:val="left" w:pos="1181"/>
        </w:tabs>
        <w:ind w:hanging="361"/>
        <w:rPr>
          <w:sz w:val="24"/>
        </w:rPr>
      </w:pPr>
      <w:r>
        <w:rPr>
          <w:sz w:val="24"/>
        </w:rPr>
        <w:t>Accessibility Plan on the School</w:t>
      </w:r>
      <w:r>
        <w:rPr>
          <w:spacing w:val="-4"/>
          <w:sz w:val="24"/>
        </w:rPr>
        <w:t xml:space="preserve"> </w:t>
      </w:r>
      <w:proofErr w:type="gramStart"/>
      <w:r>
        <w:rPr>
          <w:sz w:val="24"/>
        </w:rPr>
        <w:t>Website;</w:t>
      </w:r>
      <w:proofErr w:type="gramEnd"/>
    </w:p>
    <w:p w14:paraId="208D234A" w14:textId="77777777" w:rsidR="00EC135D" w:rsidRDefault="00A74E15">
      <w:pPr>
        <w:pStyle w:val="ListParagraph"/>
        <w:numPr>
          <w:ilvl w:val="0"/>
          <w:numId w:val="2"/>
        </w:numPr>
        <w:tabs>
          <w:tab w:val="left" w:pos="1180"/>
          <w:tab w:val="left" w:pos="1181"/>
        </w:tabs>
        <w:ind w:hanging="361"/>
        <w:rPr>
          <w:sz w:val="24"/>
        </w:rPr>
      </w:pPr>
      <w:r>
        <w:rPr>
          <w:sz w:val="24"/>
        </w:rPr>
        <w:t>SDP with linked equality and accessibility</w:t>
      </w:r>
      <w:r>
        <w:rPr>
          <w:spacing w:val="-5"/>
          <w:sz w:val="24"/>
        </w:rPr>
        <w:t xml:space="preserve"> </w:t>
      </w:r>
      <w:r>
        <w:rPr>
          <w:sz w:val="24"/>
        </w:rPr>
        <w:t>principles</w:t>
      </w:r>
    </w:p>
    <w:p w14:paraId="618F89AD" w14:textId="77777777" w:rsidR="00EC135D" w:rsidRDefault="00EC135D">
      <w:pPr>
        <w:pStyle w:val="BodyText"/>
        <w:spacing w:before="10"/>
        <w:rPr>
          <w:sz w:val="23"/>
        </w:rPr>
      </w:pPr>
    </w:p>
    <w:p w14:paraId="5AA189BD" w14:textId="77777777" w:rsidR="00EC135D" w:rsidRDefault="00A74E15">
      <w:pPr>
        <w:pStyle w:val="ListParagraph"/>
        <w:numPr>
          <w:ilvl w:val="0"/>
          <w:numId w:val="5"/>
        </w:numPr>
        <w:tabs>
          <w:tab w:val="left" w:pos="820"/>
          <w:tab w:val="left" w:pos="821"/>
        </w:tabs>
        <w:ind w:hanging="361"/>
        <w:rPr>
          <w:sz w:val="24"/>
        </w:rPr>
      </w:pPr>
      <w:r>
        <w:rPr>
          <w:sz w:val="24"/>
        </w:rPr>
        <w:t>Raise awareness/provide training at induction/PD days/staff</w:t>
      </w:r>
      <w:r>
        <w:rPr>
          <w:spacing w:val="-3"/>
          <w:sz w:val="24"/>
        </w:rPr>
        <w:t xml:space="preserve"> </w:t>
      </w:r>
      <w:r>
        <w:rPr>
          <w:sz w:val="24"/>
        </w:rPr>
        <w:t>meetings</w:t>
      </w:r>
    </w:p>
    <w:p w14:paraId="022DF3FA" w14:textId="77777777" w:rsidR="00EC135D" w:rsidRDefault="00A74E15">
      <w:pPr>
        <w:pStyle w:val="ListParagraph"/>
        <w:numPr>
          <w:ilvl w:val="0"/>
          <w:numId w:val="5"/>
        </w:numPr>
        <w:tabs>
          <w:tab w:val="left" w:pos="820"/>
          <w:tab w:val="left" w:pos="821"/>
        </w:tabs>
        <w:spacing w:before="1"/>
        <w:ind w:hanging="361"/>
        <w:rPr>
          <w:sz w:val="24"/>
        </w:rPr>
      </w:pPr>
      <w:r>
        <w:rPr>
          <w:sz w:val="24"/>
        </w:rPr>
        <w:t>Make sure hard copies are available on</w:t>
      </w:r>
      <w:r>
        <w:rPr>
          <w:spacing w:val="4"/>
          <w:sz w:val="24"/>
        </w:rPr>
        <w:t xml:space="preserve"> </w:t>
      </w:r>
      <w:r>
        <w:rPr>
          <w:sz w:val="24"/>
        </w:rPr>
        <w:t>request.</w:t>
      </w:r>
    </w:p>
    <w:p w14:paraId="37F568E8" w14:textId="77777777" w:rsidR="00EC135D" w:rsidRDefault="00EC135D">
      <w:pPr>
        <w:pStyle w:val="BodyText"/>
      </w:pPr>
    </w:p>
    <w:p w14:paraId="5CC650C4" w14:textId="77777777" w:rsidR="00EC135D" w:rsidRDefault="00A74E15">
      <w:pPr>
        <w:pStyle w:val="Heading1"/>
        <w:spacing w:before="1"/>
        <w:jc w:val="both"/>
        <w:rPr>
          <w:u w:val="none"/>
        </w:rPr>
      </w:pPr>
      <w:r>
        <w:t>Breaches of the Policy</w:t>
      </w:r>
    </w:p>
    <w:p w14:paraId="3F1560CB" w14:textId="77777777" w:rsidR="00EC135D" w:rsidRDefault="00EC135D">
      <w:pPr>
        <w:pStyle w:val="BodyText"/>
        <w:spacing w:before="9"/>
        <w:rPr>
          <w:b/>
          <w:sz w:val="19"/>
        </w:rPr>
      </w:pPr>
    </w:p>
    <w:p w14:paraId="322F33AC" w14:textId="77777777" w:rsidR="00EC135D" w:rsidRDefault="00A74E15">
      <w:pPr>
        <w:pStyle w:val="BodyText"/>
        <w:spacing w:before="51"/>
        <w:ind w:left="100"/>
      </w:pPr>
      <w:r>
        <w:t>Any breaches of the policy will be dealt with in the same way as other breaches of policy as determined by the head Teacher and Governors</w:t>
      </w:r>
    </w:p>
    <w:p w14:paraId="57DE24DA" w14:textId="77777777" w:rsidR="00EC135D" w:rsidRDefault="00EC135D">
      <w:pPr>
        <w:pStyle w:val="BodyText"/>
      </w:pPr>
    </w:p>
    <w:p w14:paraId="00389119" w14:textId="77777777" w:rsidR="00EC135D" w:rsidRDefault="00A74E15">
      <w:pPr>
        <w:pStyle w:val="BodyText"/>
        <w:ind w:left="100" w:right="122"/>
        <w:jc w:val="both"/>
      </w:pPr>
      <w:r>
        <w:t>If</w:t>
      </w:r>
      <w:r>
        <w:rPr>
          <w:spacing w:val="-8"/>
        </w:rPr>
        <w:t xml:space="preserve"> </w:t>
      </w:r>
      <w:r>
        <w:t>a</w:t>
      </w:r>
      <w:r>
        <w:rPr>
          <w:spacing w:val="-8"/>
        </w:rPr>
        <w:t xml:space="preserve"> </w:t>
      </w:r>
      <w:r>
        <w:t>member</w:t>
      </w:r>
      <w:r>
        <w:rPr>
          <w:spacing w:val="-10"/>
        </w:rPr>
        <w:t xml:space="preserve"> </w:t>
      </w:r>
      <w:r>
        <w:t>of</w:t>
      </w:r>
      <w:r>
        <w:rPr>
          <w:spacing w:val="-9"/>
        </w:rPr>
        <w:t xml:space="preserve"> </w:t>
      </w:r>
      <w:r>
        <w:t>the</w:t>
      </w:r>
      <w:r>
        <w:rPr>
          <w:spacing w:val="-9"/>
        </w:rPr>
        <w:t xml:space="preserve"> </w:t>
      </w:r>
      <w:r>
        <w:t>public</w:t>
      </w:r>
      <w:r>
        <w:rPr>
          <w:spacing w:val="-8"/>
        </w:rPr>
        <w:t xml:space="preserve"> </w:t>
      </w:r>
      <w:r>
        <w:t>feels</w:t>
      </w:r>
      <w:r>
        <w:rPr>
          <w:spacing w:val="-8"/>
        </w:rPr>
        <w:t xml:space="preserve"> </w:t>
      </w:r>
      <w:r>
        <w:t>they</w:t>
      </w:r>
      <w:r>
        <w:rPr>
          <w:spacing w:val="-8"/>
        </w:rPr>
        <w:t xml:space="preserve"> </w:t>
      </w:r>
      <w:r>
        <w:t>have</w:t>
      </w:r>
      <w:r>
        <w:rPr>
          <w:spacing w:val="-8"/>
        </w:rPr>
        <w:t xml:space="preserve"> </w:t>
      </w:r>
      <w:r>
        <w:t>been</w:t>
      </w:r>
      <w:r>
        <w:rPr>
          <w:spacing w:val="-9"/>
        </w:rPr>
        <w:t xml:space="preserve"> </w:t>
      </w:r>
      <w:r>
        <w:t>treated</w:t>
      </w:r>
      <w:r>
        <w:rPr>
          <w:spacing w:val="-9"/>
        </w:rPr>
        <w:t xml:space="preserve"> </w:t>
      </w:r>
      <w:r>
        <w:t>unfairly</w:t>
      </w:r>
      <w:r>
        <w:rPr>
          <w:spacing w:val="-8"/>
        </w:rPr>
        <w:t xml:space="preserve"> </w:t>
      </w:r>
      <w:r>
        <w:t>by</w:t>
      </w:r>
      <w:r>
        <w:rPr>
          <w:spacing w:val="-8"/>
        </w:rPr>
        <w:t xml:space="preserve"> </w:t>
      </w:r>
      <w:r>
        <w:t>school</w:t>
      </w:r>
      <w:r>
        <w:rPr>
          <w:spacing w:val="-10"/>
        </w:rPr>
        <w:t xml:space="preserve"> </w:t>
      </w:r>
      <w:r>
        <w:t>under</w:t>
      </w:r>
      <w:r>
        <w:rPr>
          <w:spacing w:val="-10"/>
        </w:rPr>
        <w:t xml:space="preserve"> </w:t>
      </w:r>
      <w:r>
        <w:t>the</w:t>
      </w:r>
      <w:r>
        <w:rPr>
          <w:spacing w:val="-9"/>
        </w:rPr>
        <w:t xml:space="preserve"> </w:t>
      </w:r>
      <w:r>
        <w:t xml:space="preserve">protected characteristics or suffered </w:t>
      </w:r>
      <w:proofErr w:type="gramStart"/>
      <w:r>
        <w:t>harassment</w:t>
      </w:r>
      <w:proofErr w:type="gramEnd"/>
      <w:r>
        <w:t xml:space="preserve"> then they will have equal access to the </w:t>
      </w:r>
      <w:proofErr w:type="gramStart"/>
      <w:r>
        <w:t>complaints</w:t>
      </w:r>
      <w:proofErr w:type="gramEnd"/>
      <w:r>
        <w:t xml:space="preserve"> procedure as in the School’s Complaints</w:t>
      </w:r>
      <w:r>
        <w:rPr>
          <w:spacing w:val="-2"/>
        </w:rPr>
        <w:t xml:space="preserve"> </w:t>
      </w:r>
      <w:r>
        <w:t>Procedure.</w:t>
      </w:r>
    </w:p>
    <w:p w14:paraId="15230DA7" w14:textId="77777777" w:rsidR="00EC135D" w:rsidRDefault="00EC135D">
      <w:pPr>
        <w:pStyle w:val="BodyText"/>
        <w:spacing w:before="1"/>
      </w:pPr>
    </w:p>
    <w:p w14:paraId="7CCF8187" w14:textId="77777777" w:rsidR="00EC135D" w:rsidRDefault="00A74E15">
      <w:pPr>
        <w:pStyle w:val="BodyText"/>
        <w:spacing w:before="1"/>
        <w:ind w:left="100"/>
      </w:pPr>
      <w:r>
        <w:t>Any</w:t>
      </w:r>
      <w:r>
        <w:rPr>
          <w:spacing w:val="-13"/>
        </w:rPr>
        <w:t xml:space="preserve"> </w:t>
      </w:r>
      <w:r>
        <w:t>complaints</w:t>
      </w:r>
      <w:r>
        <w:rPr>
          <w:spacing w:val="-14"/>
        </w:rPr>
        <w:t xml:space="preserve"> </w:t>
      </w:r>
      <w:r>
        <w:t>by</w:t>
      </w:r>
      <w:r>
        <w:rPr>
          <w:spacing w:val="-13"/>
        </w:rPr>
        <w:t xml:space="preserve"> </w:t>
      </w:r>
      <w:r>
        <w:t>staff</w:t>
      </w:r>
      <w:r>
        <w:rPr>
          <w:spacing w:val="-9"/>
        </w:rPr>
        <w:t xml:space="preserve"> </w:t>
      </w:r>
      <w:r>
        <w:t>about</w:t>
      </w:r>
      <w:r>
        <w:rPr>
          <w:spacing w:val="-13"/>
        </w:rPr>
        <w:t xml:space="preserve"> </w:t>
      </w:r>
      <w:r>
        <w:t>unfair</w:t>
      </w:r>
      <w:r>
        <w:rPr>
          <w:spacing w:val="-14"/>
        </w:rPr>
        <w:t xml:space="preserve"> </w:t>
      </w:r>
      <w:r>
        <w:t>treatment</w:t>
      </w:r>
      <w:r>
        <w:rPr>
          <w:spacing w:val="-10"/>
        </w:rPr>
        <w:t xml:space="preserve"> </w:t>
      </w:r>
      <w:r>
        <w:t>in</w:t>
      </w:r>
      <w:r>
        <w:rPr>
          <w:spacing w:val="-14"/>
        </w:rPr>
        <w:t xml:space="preserve"> </w:t>
      </w:r>
      <w:r>
        <w:t>relation</w:t>
      </w:r>
      <w:r>
        <w:rPr>
          <w:spacing w:val="-13"/>
        </w:rPr>
        <w:t xml:space="preserve"> </w:t>
      </w:r>
      <w:r>
        <w:t>to</w:t>
      </w:r>
      <w:r>
        <w:rPr>
          <w:spacing w:val="-13"/>
        </w:rPr>
        <w:t xml:space="preserve"> </w:t>
      </w:r>
      <w:r>
        <w:t>the</w:t>
      </w:r>
      <w:r>
        <w:rPr>
          <w:spacing w:val="-11"/>
        </w:rPr>
        <w:t xml:space="preserve"> </w:t>
      </w:r>
      <w:r>
        <w:t>protected</w:t>
      </w:r>
      <w:r>
        <w:rPr>
          <w:spacing w:val="-13"/>
        </w:rPr>
        <w:t xml:space="preserve"> </w:t>
      </w:r>
      <w:r>
        <w:t>characteristics</w:t>
      </w:r>
      <w:r>
        <w:rPr>
          <w:spacing w:val="-7"/>
        </w:rPr>
        <w:t xml:space="preserve"> </w:t>
      </w:r>
      <w:r>
        <w:t>will be</w:t>
      </w:r>
      <w:r>
        <w:rPr>
          <w:spacing w:val="-9"/>
        </w:rPr>
        <w:t xml:space="preserve"> </w:t>
      </w:r>
      <w:r>
        <w:t>dealt</w:t>
      </w:r>
      <w:r>
        <w:rPr>
          <w:spacing w:val="-9"/>
        </w:rPr>
        <w:t xml:space="preserve"> </w:t>
      </w:r>
      <w:r>
        <w:t>with</w:t>
      </w:r>
      <w:r>
        <w:rPr>
          <w:spacing w:val="-9"/>
        </w:rPr>
        <w:t xml:space="preserve"> </w:t>
      </w:r>
      <w:r>
        <w:t>through</w:t>
      </w:r>
      <w:r>
        <w:rPr>
          <w:spacing w:val="-11"/>
        </w:rPr>
        <w:t xml:space="preserve"> </w:t>
      </w:r>
      <w:r>
        <w:t>the</w:t>
      </w:r>
      <w:r>
        <w:rPr>
          <w:spacing w:val="-5"/>
        </w:rPr>
        <w:t xml:space="preserve"> </w:t>
      </w:r>
      <w:r>
        <w:t>Local</w:t>
      </w:r>
      <w:r>
        <w:rPr>
          <w:spacing w:val="-10"/>
        </w:rPr>
        <w:t xml:space="preserve"> </w:t>
      </w:r>
      <w:r>
        <w:t>Authority</w:t>
      </w:r>
      <w:r>
        <w:rPr>
          <w:spacing w:val="-8"/>
        </w:rPr>
        <w:t xml:space="preserve"> </w:t>
      </w:r>
      <w:r>
        <w:t>Grievances/Dignity</w:t>
      </w:r>
      <w:r>
        <w:rPr>
          <w:spacing w:val="-8"/>
        </w:rPr>
        <w:t xml:space="preserve"> </w:t>
      </w:r>
      <w:r>
        <w:t>at</w:t>
      </w:r>
      <w:r>
        <w:rPr>
          <w:spacing w:val="-9"/>
        </w:rPr>
        <w:t xml:space="preserve"> </w:t>
      </w:r>
      <w:r>
        <w:t>Work</w:t>
      </w:r>
      <w:r>
        <w:rPr>
          <w:spacing w:val="-11"/>
        </w:rPr>
        <w:t xml:space="preserve"> </w:t>
      </w:r>
      <w:r>
        <w:t>Policies</w:t>
      </w:r>
      <w:r>
        <w:rPr>
          <w:spacing w:val="-7"/>
        </w:rPr>
        <w:t xml:space="preserve"> </w:t>
      </w:r>
      <w:r>
        <w:t>as</w:t>
      </w:r>
      <w:r>
        <w:rPr>
          <w:spacing w:val="-9"/>
        </w:rPr>
        <w:t xml:space="preserve"> </w:t>
      </w:r>
      <w:r>
        <w:t>appropriate.</w:t>
      </w:r>
    </w:p>
    <w:p w14:paraId="3FA919A7" w14:textId="77777777" w:rsidR="00EC135D" w:rsidRDefault="00EC135D">
      <w:pPr>
        <w:pStyle w:val="BodyText"/>
        <w:spacing w:before="11"/>
        <w:rPr>
          <w:sz w:val="23"/>
        </w:rPr>
      </w:pPr>
    </w:p>
    <w:p w14:paraId="5549E03A" w14:textId="77777777" w:rsidR="00EC135D" w:rsidRDefault="00A74E15">
      <w:pPr>
        <w:pStyle w:val="BodyText"/>
        <w:spacing w:before="1"/>
        <w:ind w:left="100"/>
      </w:pPr>
      <w:r>
        <w:t>We will report termly to Governors on complaints as a standard agenda item.</w:t>
      </w:r>
    </w:p>
    <w:p w14:paraId="4707D0FF" w14:textId="7D9DA3D0" w:rsidR="00EC135D" w:rsidRDefault="00A74E15">
      <w:pPr>
        <w:spacing w:before="215"/>
        <w:ind w:left="100"/>
        <w:rPr>
          <w:b/>
        </w:rPr>
      </w:pPr>
      <w:r>
        <w:rPr>
          <w:b/>
          <w:u w:val="single"/>
        </w:rPr>
        <w:t>Equality Objectives 202</w:t>
      </w:r>
      <w:r w:rsidR="00034A04">
        <w:rPr>
          <w:b/>
          <w:u w:val="single"/>
        </w:rPr>
        <w:t>2</w:t>
      </w:r>
      <w:r>
        <w:rPr>
          <w:b/>
          <w:u w:val="single"/>
        </w:rPr>
        <w:t>-2025</w:t>
      </w:r>
    </w:p>
    <w:p w14:paraId="11E99D8F" w14:textId="77777777" w:rsidR="00EC135D" w:rsidRDefault="00EC135D">
      <w:pPr>
        <w:pStyle w:val="BodyText"/>
        <w:spacing w:before="9"/>
        <w:rPr>
          <w:b/>
          <w:sz w:val="19"/>
        </w:rPr>
      </w:pPr>
    </w:p>
    <w:tbl>
      <w:tblPr>
        <w:tblW w:w="10227"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
        <w:gridCol w:w="3273"/>
        <w:gridCol w:w="3272"/>
        <w:gridCol w:w="3272"/>
      </w:tblGrid>
      <w:tr w:rsidR="00644E10" w14:paraId="153F8E37" w14:textId="45FEA9FD" w:rsidTr="009B6F8B">
        <w:trPr>
          <w:trHeight w:val="793"/>
        </w:trPr>
        <w:tc>
          <w:tcPr>
            <w:tcW w:w="410" w:type="dxa"/>
          </w:tcPr>
          <w:p w14:paraId="4A4E1F09" w14:textId="77777777" w:rsidR="00644E10" w:rsidRDefault="00644E10">
            <w:pPr>
              <w:pStyle w:val="TableParagraph"/>
              <w:ind w:left="0"/>
              <w:rPr>
                <w:rFonts w:ascii="Times New Roman"/>
              </w:rPr>
            </w:pPr>
          </w:p>
        </w:tc>
        <w:tc>
          <w:tcPr>
            <w:tcW w:w="3273" w:type="dxa"/>
          </w:tcPr>
          <w:p w14:paraId="32097CEE" w14:textId="77777777" w:rsidR="00644E10" w:rsidRDefault="00644E10">
            <w:pPr>
              <w:pStyle w:val="TableParagraph"/>
              <w:spacing w:before="11"/>
              <w:ind w:left="0"/>
              <w:rPr>
                <w:b/>
                <w:sz w:val="21"/>
              </w:rPr>
            </w:pPr>
          </w:p>
          <w:p w14:paraId="310A7614" w14:textId="77777777" w:rsidR="00644E10" w:rsidRDefault="00644E10">
            <w:pPr>
              <w:pStyle w:val="TableParagraph"/>
              <w:ind w:left="107"/>
              <w:rPr>
                <w:b/>
              </w:rPr>
            </w:pPr>
            <w:r>
              <w:rPr>
                <w:b/>
                <w:u w:val="single"/>
              </w:rPr>
              <w:t>Objectives</w:t>
            </w:r>
          </w:p>
        </w:tc>
        <w:tc>
          <w:tcPr>
            <w:tcW w:w="3272" w:type="dxa"/>
          </w:tcPr>
          <w:p w14:paraId="796098E8" w14:textId="77777777" w:rsidR="00644E10" w:rsidRDefault="00644E10">
            <w:pPr>
              <w:pStyle w:val="TableParagraph"/>
              <w:spacing w:before="11"/>
              <w:ind w:left="0"/>
              <w:rPr>
                <w:b/>
                <w:sz w:val="21"/>
              </w:rPr>
            </w:pPr>
          </w:p>
          <w:p w14:paraId="09D6EC9A" w14:textId="77777777" w:rsidR="00644E10" w:rsidRDefault="00644E10">
            <w:pPr>
              <w:pStyle w:val="TableParagraph"/>
              <w:ind w:left="108"/>
              <w:rPr>
                <w:b/>
              </w:rPr>
            </w:pPr>
            <w:r>
              <w:rPr>
                <w:b/>
                <w:u w:val="single"/>
              </w:rPr>
              <w:t>Evidence</w:t>
            </w:r>
          </w:p>
        </w:tc>
        <w:tc>
          <w:tcPr>
            <w:tcW w:w="3272" w:type="dxa"/>
          </w:tcPr>
          <w:p w14:paraId="0FA4CB03" w14:textId="77777777" w:rsidR="00644E10" w:rsidRDefault="00644E10">
            <w:pPr>
              <w:pStyle w:val="TableParagraph"/>
              <w:spacing w:before="11"/>
              <w:ind w:left="0"/>
              <w:rPr>
                <w:b/>
                <w:sz w:val="21"/>
              </w:rPr>
            </w:pPr>
          </w:p>
          <w:p w14:paraId="55CC2BBF" w14:textId="43CEA2E9" w:rsidR="009B6F8B" w:rsidRPr="009B6F8B" w:rsidRDefault="009B6F8B">
            <w:pPr>
              <w:pStyle w:val="TableParagraph"/>
              <w:spacing w:before="11"/>
              <w:ind w:left="0"/>
              <w:rPr>
                <w:b/>
                <w:sz w:val="21"/>
                <w:u w:val="single"/>
              </w:rPr>
            </w:pPr>
            <w:r w:rsidRPr="009B6F8B">
              <w:rPr>
                <w:b/>
                <w:sz w:val="21"/>
                <w:u w:val="single"/>
              </w:rPr>
              <w:t>Achieved</w:t>
            </w:r>
          </w:p>
        </w:tc>
      </w:tr>
      <w:tr w:rsidR="00644E10" w14:paraId="26999285" w14:textId="14B71A40" w:rsidTr="009B6F8B">
        <w:trPr>
          <w:trHeight w:val="1585"/>
        </w:trPr>
        <w:tc>
          <w:tcPr>
            <w:tcW w:w="410" w:type="dxa"/>
          </w:tcPr>
          <w:p w14:paraId="423F8549" w14:textId="2ADE02FB" w:rsidR="00644E10" w:rsidRDefault="00644E10">
            <w:pPr>
              <w:pStyle w:val="TableParagraph"/>
              <w:spacing w:line="268" w:lineRule="exact"/>
              <w:ind w:left="0" w:right="286"/>
              <w:jc w:val="right"/>
            </w:pPr>
            <w:r>
              <w:t>1</w:t>
            </w:r>
          </w:p>
        </w:tc>
        <w:tc>
          <w:tcPr>
            <w:tcW w:w="3273" w:type="dxa"/>
          </w:tcPr>
          <w:p w14:paraId="19E908EE" w14:textId="77777777" w:rsidR="00644E10" w:rsidRDefault="00644E10">
            <w:pPr>
              <w:pStyle w:val="TableParagraph"/>
              <w:ind w:left="107" w:right="94"/>
              <w:jc w:val="both"/>
            </w:pPr>
            <w:r>
              <w:t>To continue to offer equal opportunities for all staff to access training to advance their professional development</w:t>
            </w:r>
          </w:p>
        </w:tc>
        <w:tc>
          <w:tcPr>
            <w:tcW w:w="3272" w:type="dxa"/>
          </w:tcPr>
          <w:p w14:paraId="1C0849E9" w14:textId="77777777" w:rsidR="00644E10" w:rsidRDefault="00644E10">
            <w:pPr>
              <w:pStyle w:val="TableParagraph"/>
              <w:ind w:left="108" w:right="93"/>
              <w:jc w:val="both"/>
            </w:pPr>
            <w:r>
              <w:t>Training</w:t>
            </w:r>
            <w:r>
              <w:rPr>
                <w:spacing w:val="-7"/>
              </w:rPr>
              <w:t xml:space="preserve"> </w:t>
            </w:r>
            <w:r>
              <w:t>records</w:t>
            </w:r>
            <w:r>
              <w:rPr>
                <w:spacing w:val="-8"/>
              </w:rPr>
              <w:t xml:space="preserve"> </w:t>
            </w:r>
            <w:r>
              <w:t>show</w:t>
            </w:r>
            <w:r>
              <w:rPr>
                <w:spacing w:val="-7"/>
              </w:rPr>
              <w:t xml:space="preserve"> </w:t>
            </w:r>
            <w:r>
              <w:t>all</w:t>
            </w:r>
            <w:r>
              <w:rPr>
                <w:spacing w:val="-10"/>
              </w:rPr>
              <w:t xml:space="preserve"> </w:t>
            </w:r>
            <w:r>
              <w:t>staff</w:t>
            </w:r>
            <w:r>
              <w:rPr>
                <w:spacing w:val="-6"/>
              </w:rPr>
              <w:t xml:space="preserve"> </w:t>
            </w:r>
            <w:r>
              <w:t>have</w:t>
            </w:r>
            <w:r>
              <w:rPr>
                <w:spacing w:val="-7"/>
              </w:rPr>
              <w:t xml:space="preserve"> </w:t>
            </w:r>
            <w:r>
              <w:t>access</w:t>
            </w:r>
            <w:r>
              <w:rPr>
                <w:spacing w:val="-8"/>
              </w:rPr>
              <w:t xml:space="preserve"> </w:t>
            </w:r>
            <w:r>
              <w:t>to</w:t>
            </w:r>
            <w:r>
              <w:rPr>
                <w:spacing w:val="-4"/>
              </w:rPr>
              <w:t xml:space="preserve"> </w:t>
            </w:r>
            <w:r>
              <w:t>a range of</w:t>
            </w:r>
            <w:r>
              <w:rPr>
                <w:spacing w:val="-1"/>
              </w:rPr>
              <w:t xml:space="preserve"> </w:t>
            </w:r>
            <w:r>
              <w:t>training</w:t>
            </w:r>
          </w:p>
          <w:p w14:paraId="05083302" w14:textId="77777777" w:rsidR="00644E10" w:rsidRDefault="00644E10">
            <w:pPr>
              <w:pStyle w:val="TableParagraph"/>
              <w:ind w:left="108" w:right="93"/>
              <w:jc w:val="both"/>
            </w:pPr>
            <w:r>
              <w:t>Training records shows progression for staff over time including those with protected characteristics</w:t>
            </w:r>
          </w:p>
        </w:tc>
        <w:tc>
          <w:tcPr>
            <w:tcW w:w="3272" w:type="dxa"/>
          </w:tcPr>
          <w:p w14:paraId="495A2512" w14:textId="7F423CAA" w:rsidR="00644E10" w:rsidRPr="00B26530" w:rsidRDefault="009B6F8B">
            <w:pPr>
              <w:pStyle w:val="TableParagraph"/>
              <w:ind w:left="108" w:right="93"/>
              <w:jc w:val="both"/>
            </w:pPr>
            <w:r w:rsidRPr="00B26530">
              <w:t>Complete</w:t>
            </w:r>
          </w:p>
          <w:p w14:paraId="4F76D740" w14:textId="027183D9" w:rsidR="009B6F8B" w:rsidRPr="000C4D3F" w:rsidRDefault="009B6F8B">
            <w:pPr>
              <w:pStyle w:val="TableParagraph"/>
              <w:ind w:left="108" w:right="93"/>
              <w:jc w:val="both"/>
              <w:rPr>
                <w:highlight w:val="yellow"/>
              </w:rPr>
            </w:pPr>
            <w:r w:rsidRPr="00B26530">
              <w:t>Ongoing quality assurance and monitoring in place.</w:t>
            </w:r>
          </w:p>
        </w:tc>
      </w:tr>
      <w:tr w:rsidR="00644E10" w14:paraId="2674A6E4" w14:textId="1D2C8F77" w:rsidTr="009B6F8B">
        <w:trPr>
          <w:trHeight w:val="1058"/>
        </w:trPr>
        <w:tc>
          <w:tcPr>
            <w:tcW w:w="410" w:type="dxa"/>
          </w:tcPr>
          <w:p w14:paraId="6C96B408" w14:textId="22252689" w:rsidR="00644E10" w:rsidRDefault="00644E10">
            <w:pPr>
              <w:pStyle w:val="TableParagraph"/>
              <w:spacing w:line="268" w:lineRule="exact"/>
              <w:ind w:left="0" w:right="283"/>
              <w:jc w:val="right"/>
              <w:rPr>
                <w:b/>
              </w:rPr>
            </w:pPr>
            <w:r>
              <w:rPr>
                <w:b/>
              </w:rPr>
              <w:t>2</w:t>
            </w:r>
          </w:p>
        </w:tc>
        <w:tc>
          <w:tcPr>
            <w:tcW w:w="3273" w:type="dxa"/>
          </w:tcPr>
          <w:p w14:paraId="5AACCE3B" w14:textId="269E7C06" w:rsidR="00644E10" w:rsidRDefault="00644E10" w:rsidP="009B6F8B">
            <w:pPr>
              <w:pStyle w:val="TableParagraph"/>
              <w:ind w:left="107"/>
            </w:pPr>
            <w:r>
              <w:t>To continue to strengthen the response on an individual basis to ensure that</w:t>
            </w:r>
            <w:r w:rsidR="009B6F8B">
              <w:t xml:space="preserve"> </w:t>
            </w:r>
            <w:r>
              <w:t>reasonable adjustments are in place for those staff with a disability</w:t>
            </w:r>
          </w:p>
        </w:tc>
        <w:tc>
          <w:tcPr>
            <w:tcW w:w="3272" w:type="dxa"/>
          </w:tcPr>
          <w:p w14:paraId="3270A4F2" w14:textId="77777777" w:rsidR="00644E10" w:rsidRDefault="00644E10">
            <w:pPr>
              <w:pStyle w:val="TableParagraph"/>
              <w:ind w:left="108"/>
            </w:pPr>
            <w:r>
              <w:t xml:space="preserve">Personal Risk assessments support successful access to </w:t>
            </w:r>
            <w:proofErr w:type="gramStart"/>
            <w:r>
              <w:t>work place</w:t>
            </w:r>
            <w:proofErr w:type="gramEnd"/>
          </w:p>
        </w:tc>
        <w:tc>
          <w:tcPr>
            <w:tcW w:w="3272" w:type="dxa"/>
          </w:tcPr>
          <w:p w14:paraId="2703F523" w14:textId="77777777" w:rsidR="00644E10" w:rsidRPr="00B26530" w:rsidRDefault="009B6F8B">
            <w:pPr>
              <w:pStyle w:val="TableParagraph"/>
              <w:ind w:left="108"/>
            </w:pPr>
            <w:r w:rsidRPr="00B26530">
              <w:t xml:space="preserve">Complete </w:t>
            </w:r>
          </w:p>
          <w:p w14:paraId="51887A35" w14:textId="2D6958BE" w:rsidR="009B6F8B" w:rsidRPr="000C4D3F" w:rsidRDefault="009B6F8B">
            <w:pPr>
              <w:pStyle w:val="TableParagraph"/>
              <w:ind w:left="108"/>
              <w:rPr>
                <w:highlight w:val="yellow"/>
              </w:rPr>
            </w:pPr>
            <w:r w:rsidRPr="00B26530">
              <w:t>Ongoing monitoring to ensure the risk assessments remain appropriate and supported.</w:t>
            </w:r>
          </w:p>
        </w:tc>
      </w:tr>
    </w:tbl>
    <w:p w14:paraId="27C0E057" w14:textId="77777777" w:rsidR="00034A04" w:rsidRDefault="00034A04"/>
    <w:p w14:paraId="2FCEB974" w14:textId="77777777" w:rsidR="00034A04" w:rsidRDefault="00034A04">
      <w:pPr>
        <w:rPr>
          <w:b/>
          <w:bCs/>
          <w:u w:val="single"/>
        </w:rPr>
      </w:pPr>
    </w:p>
    <w:p w14:paraId="1E5E9B2E" w14:textId="77777777" w:rsidR="00034A04" w:rsidRDefault="00034A04">
      <w:pPr>
        <w:rPr>
          <w:b/>
          <w:bCs/>
          <w:u w:val="single"/>
        </w:rPr>
      </w:pPr>
    </w:p>
    <w:p w14:paraId="326CEC19" w14:textId="77777777" w:rsidR="00034A04" w:rsidRDefault="00034A04">
      <w:pPr>
        <w:rPr>
          <w:b/>
          <w:bCs/>
          <w:u w:val="single"/>
        </w:rPr>
      </w:pPr>
    </w:p>
    <w:p w14:paraId="7B04A4DD" w14:textId="77777777" w:rsidR="00034A04" w:rsidRDefault="00034A04">
      <w:pPr>
        <w:rPr>
          <w:b/>
          <w:bCs/>
          <w:u w:val="single"/>
        </w:rPr>
      </w:pPr>
    </w:p>
    <w:p w14:paraId="06F03F20" w14:textId="17AA4ACF" w:rsidR="00034A04" w:rsidRDefault="00034A04">
      <w:pPr>
        <w:rPr>
          <w:b/>
          <w:bCs/>
          <w:u w:val="single"/>
        </w:rPr>
      </w:pPr>
      <w:r w:rsidRPr="00034A04">
        <w:rPr>
          <w:b/>
          <w:bCs/>
          <w:u w:val="single"/>
        </w:rPr>
        <w:lastRenderedPageBreak/>
        <w:t>Equality Objectives 2025-2028</w:t>
      </w:r>
    </w:p>
    <w:p w14:paraId="301EF8FD" w14:textId="77777777" w:rsidR="00034A04" w:rsidRPr="00034A04" w:rsidRDefault="00034A04">
      <w:pPr>
        <w:rPr>
          <w:b/>
          <w:bCs/>
          <w:u w:val="single"/>
        </w:rPr>
      </w:pPr>
    </w:p>
    <w:tbl>
      <w:tblPr>
        <w:tblW w:w="10227"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
        <w:gridCol w:w="3273"/>
        <w:gridCol w:w="3272"/>
        <w:gridCol w:w="3272"/>
      </w:tblGrid>
      <w:tr w:rsidR="00644E10" w14:paraId="7A305B65" w14:textId="7BC52302" w:rsidTr="009B6F8B">
        <w:trPr>
          <w:trHeight w:val="1055"/>
        </w:trPr>
        <w:tc>
          <w:tcPr>
            <w:tcW w:w="410" w:type="dxa"/>
          </w:tcPr>
          <w:p w14:paraId="64333D89" w14:textId="1780DAF3" w:rsidR="00644E10" w:rsidRDefault="00034A04">
            <w:pPr>
              <w:pStyle w:val="TableParagraph"/>
              <w:spacing w:line="266" w:lineRule="exact"/>
              <w:ind w:left="0" w:right="283"/>
              <w:jc w:val="right"/>
              <w:rPr>
                <w:b/>
              </w:rPr>
            </w:pPr>
            <w:r>
              <w:rPr>
                <w:b/>
              </w:rPr>
              <w:t>1</w:t>
            </w:r>
          </w:p>
        </w:tc>
        <w:tc>
          <w:tcPr>
            <w:tcW w:w="3273" w:type="dxa"/>
          </w:tcPr>
          <w:p w14:paraId="1CCCA044" w14:textId="77777777" w:rsidR="00644E10" w:rsidRPr="00B26530" w:rsidRDefault="00644E10">
            <w:pPr>
              <w:pStyle w:val="TableParagraph"/>
              <w:ind w:left="107" w:right="96"/>
              <w:jc w:val="both"/>
            </w:pPr>
            <w:r w:rsidRPr="00B26530">
              <w:t>Continue to review local facilities and equipment for access for pupils with range of needs</w:t>
            </w:r>
          </w:p>
        </w:tc>
        <w:tc>
          <w:tcPr>
            <w:tcW w:w="3272" w:type="dxa"/>
          </w:tcPr>
          <w:p w14:paraId="712D0EF7" w14:textId="77777777" w:rsidR="00644E10" w:rsidRPr="00B26530" w:rsidRDefault="00644E10">
            <w:pPr>
              <w:pStyle w:val="TableParagraph"/>
              <w:ind w:left="108" w:right="88"/>
            </w:pPr>
            <w:r w:rsidRPr="00B26530">
              <w:t>Wider</w:t>
            </w:r>
            <w:r w:rsidRPr="00B26530">
              <w:rPr>
                <w:spacing w:val="-12"/>
              </w:rPr>
              <w:t xml:space="preserve"> </w:t>
            </w:r>
            <w:r w:rsidRPr="00B26530">
              <w:t>range</w:t>
            </w:r>
            <w:r w:rsidRPr="00B26530">
              <w:rPr>
                <w:spacing w:val="-14"/>
              </w:rPr>
              <w:t xml:space="preserve"> </w:t>
            </w:r>
            <w:r w:rsidRPr="00B26530">
              <w:t>of</w:t>
            </w:r>
            <w:r w:rsidRPr="00B26530">
              <w:rPr>
                <w:spacing w:val="-12"/>
              </w:rPr>
              <w:t xml:space="preserve"> </w:t>
            </w:r>
            <w:r w:rsidRPr="00B26530">
              <w:t>accessible</w:t>
            </w:r>
            <w:r w:rsidRPr="00B26530">
              <w:rPr>
                <w:spacing w:val="-14"/>
              </w:rPr>
              <w:t xml:space="preserve"> </w:t>
            </w:r>
            <w:r w:rsidRPr="00B26530">
              <w:t>venues</w:t>
            </w:r>
            <w:r w:rsidRPr="00B26530">
              <w:rPr>
                <w:spacing w:val="-11"/>
              </w:rPr>
              <w:t xml:space="preserve"> </w:t>
            </w:r>
            <w:r w:rsidRPr="00B26530">
              <w:t>in</w:t>
            </w:r>
            <w:r w:rsidRPr="00B26530">
              <w:rPr>
                <w:spacing w:val="-13"/>
              </w:rPr>
              <w:t xml:space="preserve"> </w:t>
            </w:r>
            <w:r w:rsidRPr="00B26530">
              <w:t>in</w:t>
            </w:r>
            <w:r w:rsidRPr="00B26530">
              <w:rPr>
                <w:spacing w:val="-13"/>
              </w:rPr>
              <w:t xml:space="preserve"> </w:t>
            </w:r>
            <w:r w:rsidRPr="00B26530">
              <w:t>the</w:t>
            </w:r>
            <w:r w:rsidRPr="00B26530">
              <w:rPr>
                <w:spacing w:val="-13"/>
              </w:rPr>
              <w:t xml:space="preserve"> </w:t>
            </w:r>
            <w:r w:rsidRPr="00B26530">
              <w:t>local venues</w:t>
            </w:r>
          </w:p>
          <w:p w14:paraId="68A417C2" w14:textId="77777777" w:rsidR="00644E10" w:rsidRPr="00B26530" w:rsidRDefault="00644E10">
            <w:pPr>
              <w:pStyle w:val="TableParagraph"/>
              <w:spacing w:line="270" w:lineRule="atLeast"/>
              <w:ind w:left="108"/>
            </w:pPr>
            <w:r w:rsidRPr="00B26530">
              <w:t>Providing information to parents on changing places website across the area</w:t>
            </w:r>
          </w:p>
        </w:tc>
        <w:tc>
          <w:tcPr>
            <w:tcW w:w="3272" w:type="dxa"/>
          </w:tcPr>
          <w:p w14:paraId="67A4775C" w14:textId="77777777" w:rsidR="00644E10" w:rsidRPr="00B26530" w:rsidRDefault="009B6F8B">
            <w:pPr>
              <w:pStyle w:val="TableParagraph"/>
              <w:ind w:left="108" w:right="88"/>
              <w:rPr>
                <w:b/>
                <w:bCs/>
              </w:rPr>
            </w:pPr>
            <w:r w:rsidRPr="00B26530">
              <w:rPr>
                <w:b/>
                <w:bCs/>
              </w:rPr>
              <w:t>Ongoing.</w:t>
            </w:r>
          </w:p>
          <w:p w14:paraId="5EBE6761" w14:textId="77777777" w:rsidR="009B6F8B" w:rsidRPr="00B26530" w:rsidRDefault="009B6F8B">
            <w:pPr>
              <w:pStyle w:val="TableParagraph"/>
              <w:ind w:left="108" w:right="88"/>
            </w:pPr>
            <w:r w:rsidRPr="00B26530">
              <w:t xml:space="preserve">Increased access in the community to adaptable bikes with </w:t>
            </w:r>
            <w:proofErr w:type="spellStart"/>
            <w:r w:rsidRPr="00B26530">
              <w:t>bikeability</w:t>
            </w:r>
            <w:proofErr w:type="spellEnd"/>
            <w:r w:rsidRPr="00B26530">
              <w:t>.</w:t>
            </w:r>
          </w:p>
          <w:p w14:paraId="55440FA8" w14:textId="54432C45" w:rsidR="009B6F8B" w:rsidRPr="00B26530" w:rsidRDefault="009B6F8B">
            <w:pPr>
              <w:pStyle w:val="TableParagraph"/>
              <w:ind w:left="108" w:right="88"/>
            </w:pPr>
            <w:r w:rsidRPr="00B26530">
              <w:t>New inclusive cricket in the community based at HLC next to The Bridge</w:t>
            </w:r>
          </w:p>
          <w:p w14:paraId="7ACFB11A" w14:textId="375D52B0" w:rsidR="009B6F8B" w:rsidRPr="00B26530" w:rsidRDefault="009B6F8B">
            <w:pPr>
              <w:pStyle w:val="TableParagraph"/>
              <w:ind w:left="108" w:right="88"/>
            </w:pPr>
            <w:r w:rsidRPr="00B26530">
              <w:t>Family/Pupil Liaison Officer is sharing wider information with families</w:t>
            </w:r>
          </w:p>
          <w:p w14:paraId="5650DF3B" w14:textId="60AEC9B4" w:rsidR="009B6F8B" w:rsidRDefault="009B6F8B">
            <w:pPr>
              <w:pStyle w:val="TableParagraph"/>
              <w:ind w:left="108" w:right="88"/>
            </w:pPr>
            <w:r w:rsidRPr="00B26530">
              <w:t>Family room at The Bridge with extended information on support and activities</w:t>
            </w:r>
          </w:p>
          <w:p w14:paraId="54DD092C" w14:textId="2E5750B2" w:rsidR="009B6F8B" w:rsidRDefault="009B6F8B">
            <w:pPr>
              <w:pStyle w:val="TableParagraph"/>
              <w:ind w:left="108" w:right="88"/>
            </w:pPr>
          </w:p>
        </w:tc>
      </w:tr>
      <w:tr w:rsidR="009B6F8B" w14:paraId="1162F51B" w14:textId="77777777" w:rsidTr="009B6F8B">
        <w:trPr>
          <w:trHeight w:val="1055"/>
        </w:trPr>
        <w:tc>
          <w:tcPr>
            <w:tcW w:w="410" w:type="dxa"/>
          </w:tcPr>
          <w:p w14:paraId="55B3B581" w14:textId="0121B427" w:rsidR="009B6F8B" w:rsidRDefault="00034A04">
            <w:pPr>
              <w:pStyle w:val="TableParagraph"/>
              <w:spacing w:line="266" w:lineRule="exact"/>
              <w:ind w:left="0" w:right="283"/>
              <w:jc w:val="right"/>
              <w:rPr>
                <w:b/>
              </w:rPr>
            </w:pPr>
            <w:r>
              <w:rPr>
                <w:b/>
              </w:rPr>
              <w:t>2</w:t>
            </w:r>
          </w:p>
        </w:tc>
        <w:tc>
          <w:tcPr>
            <w:tcW w:w="3273" w:type="dxa"/>
          </w:tcPr>
          <w:p w14:paraId="2F744EC6" w14:textId="77777777" w:rsidR="009B6F8B" w:rsidRPr="00B26530" w:rsidRDefault="009B6F8B">
            <w:pPr>
              <w:pStyle w:val="TableParagraph"/>
              <w:ind w:left="107" w:right="96"/>
              <w:jc w:val="both"/>
            </w:pPr>
            <w:r w:rsidRPr="00B26530">
              <w:t>To extend range of visitors/</w:t>
            </w:r>
            <w:r w:rsidR="00034A04" w:rsidRPr="00B26530">
              <w:t>events</w:t>
            </w:r>
            <w:r w:rsidRPr="00B26530">
              <w:t xml:space="preserve"> into </w:t>
            </w:r>
            <w:r w:rsidR="00034A04" w:rsidRPr="00B26530">
              <w:t>school from local and wider community to contribute to children and young people’s experience of society.</w:t>
            </w:r>
          </w:p>
          <w:p w14:paraId="1867C717" w14:textId="77777777" w:rsidR="00034A04" w:rsidRPr="00B26530" w:rsidRDefault="00034A04">
            <w:pPr>
              <w:pStyle w:val="TableParagraph"/>
              <w:ind w:left="107" w:right="96"/>
              <w:jc w:val="both"/>
            </w:pPr>
          </w:p>
          <w:p w14:paraId="6A46FF96" w14:textId="57D585F7" w:rsidR="00034A04" w:rsidRPr="00B26530" w:rsidRDefault="00034A04">
            <w:pPr>
              <w:pStyle w:val="TableParagraph"/>
              <w:ind w:left="107" w:right="96"/>
              <w:jc w:val="both"/>
            </w:pPr>
          </w:p>
        </w:tc>
        <w:tc>
          <w:tcPr>
            <w:tcW w:w="3272" w:type="dxa"/>
          </w:tcPr>
          <w:p w14:paraId="5ED82A98" w14:textId="77777777" w:rsidR="009B6F8B" w:rsidRPr="00B26530" w:rsidRDefault="00034A04">
            <w:pPr>
              <w:pStyle w:val="TableParagraph"/>
              <w:ind w:left="108" w:right="88"/>
            </w:pPr>
            <w:r w:rsidRPr="00B26530">
              <w:t>Identify local groups and plan visits</w:t>
            </w:r>
          </w:p>
          <w:p w14:paraId="40C802A5" w14:textId="2CFC8D57" w:rsidR="00034A04" w:rsidRPr="00B26530" w:rsidRDefault="00034A04">
            <w:pPr>
              <w:pStyle w:val="TableParagraph"/>
              <w:ind w:left="108" w:right="88"/>
            </w:pPr>
            <w:r w:rsidRPr="00B26530">
              <w:t>Identify wider companies providing cultural experiences into school</w:t>
            </w:r>
          </w:p>
        </w:tc>
        <w:tc>
          <w:tcPr>
            <w:tcW w:w="3272" w:type="dxa"/>
          </w:tcPr>
          <w:p w14:paraId="541A5606" w14:textId="77777777" w:rsidR="009B6F8B" w:rsidRDefault="009B6F8B">
            <w:pPr>
              <w:pStyle w:val="TableParagraph"/>
              <w:ind w:left="108" w:right="88"/>
            </w:pPr>
          </w:p>
        </w:tc>
      </w:tr>
      <w:tr w:rsidR="00034A04" w14:paraId="157EB84D" w14:textId="77777777" w:rsidTr="009B6F8B">
        <w:trPr>
          <w:trHeight w:val="1055"/>
        </w:trPr>
        <w:tc>
          <w:tcPr>
            <w:tcW w:w="410" w:type="dxa"/>
          </w:tcPr>
          <w:p w14:paraId="6E0F39BB" w14:textId="39712FE6" w:rsidR="00034A04" w:rsidRDefault="00034A04">
            <w:pPr>
              <w:pStyle w:val="TableParagraph"/>
              <w:spacing w:line="266" w:lineRule="exact"/>
              <w:ind w:left="0" w:right="283"/>
              <w:jc w:val="right"/>
              <w:rPr>
                <w:b/>
              </w:rPr>
            </w:pPr>
            <w:r>
              <w:rPr>
                <w:b/>
              </w:rPr>
              <w:t>3</w:t>
            </w:r>
          </w:p>
        </w:tc>
        <w:tc>
          <w:tcPr>
            <w:tcW w:w="3273" w:type="dxa"/>
          </w:tcPr>
          <w:p w14:paraId="4536A715" w14:textId="77777777" w:rsidR="00034A04" w:rsidRPr="00B26530" w:rsidRDefault="00034A04">
            <w:pPr>
              <w:pStyle w:val="TableParagraph"/>
              <w:ind w:left="107" w:right="96"/>
              <w:jc w:val="both"/>
            </w:pPr>
            <w:r w:rsidRPr="00B26530">
              <w:t>To extend the wildlife area to make it more physically accessible for all pupils.</w:t>
            </w:r>
          </w:p>
          <w:p w14:paraId="1CCB2EF0" w14:textId="77777777" w:rsidR="00034A04" w:rsidRPr="00B26530" w:rsidRDefault="00034A04">
            <w:pPr>
              <w:pStyle w:val="TableParagraph"/>
              <w:ind w:left="107" w:right="96"/>
              <w:jc w:val="both"/>
            </w:pPr>
          </w:p>
          <w:p w14:paraId="5926A0FC" w14:textId="7BE21CD7" w:rsidR="00034A04" w:rsidRPr="00B26530" w:rsidRDefault="00034A04">
            <w:pPr>
              <w:pStyle w:val="TableParagraph"/>
              <w:ind w:left="107" w:right="96"/>
              <w:jc w:val="both"/>
            </w:pPr>
            <w:r w:rsidRPr="00B26530">
              <w:t>To update the horticulture area to make the raised beds accessible</w:t>
            </w:r>
          </w:p>
        </w:tc>
        <w:tc>
          <w:tcPr>
            <w:tcW w:w="3272" w:type="dxa"/>
          </w:tcPr>
          <w:p w14:paraId="6D7B0561" w14:textId="77777777" w:rsidR="00034A04" w:rsidRPr="00B26530" w:rsidRDefault="00034A04">
            <w:pPr>
              <w:pStyle w:val="TableParagraph"/>
              <w:ind w:left="108" w:right="88"/>
            </w:pPr>
            <w:r w:rsidRPr="00B26530">
              <w:t>Consult and plan with MITIE</w:t>
            </w:r>
          </w:p>
          <w:p w14:paraId="0BBFEED3" w14:textId="77777777" w:rsidR="00034A04" w:rsidRPr="00B26530" w:rsidRDefault="00034A04">
            <w:pPr>
              <w:pStyle w:val="TableParagraph"/>
              <w:ind w:left="108" w:right="88"/>
            </w:pPr>
            <w:r w:rsidRPr="00B26530">
              <w:t>Seek funding via MITIE to support the project</w:t>
            </w:r>
          </w:p>
          <w:p w14:paraId="39FACCAC" w14:textId="07680B1B" w:rsidR="00034A04" w:rsidRPr="00B26530" w:rsidRDefault="00034A04">
            <w:pPr>
              <w:pStyle w:val="TableParagraph"/>
              <w:ind w:left="108" w:right="88"/>
            </w:pPr>
            <w:r w:rsidRPr="00B26530">
              <w:t>Work with Shropshire Wildlife Trust to review and plan the area</w:t>
            </w:r>
          </w:p>
        </w:tc>
        <w:tc>
          <w:tcPr>
            <w:tcW w:w="3272" w:type="dxa"/>
          </w:tcPr>
          <w:p w14:paraId="658AB641" w14:textId="77777777" w:rsidR="00034A04" w:rsidRDefault="00034A04">
            <w:pPr>
              <w:pStyle w:val="TableParagraph"/>
              <w:ind w:left="108" w:right="88"/>
            </w:pPr>
          </w:p>
        </w:tc>
      </w:tr>
    </w:tbl>
    <w:p w14:paraId="2C2F1D71" w14:textId="77777777" w:rsidR="00EC135D" w:rsidRDefault="00EC135D">
      <w:pPr>
        <w:spacing w:line="270" w:lineRule="atLeast"/>
        <w:sectPr w:rsidR="00EC135D">
          <w:pgSz w:w="11910" w:h="16840"/>
          <w:pgMar w:top="1380" w:right="1320" w:bottom="1200" w:left="1340" w:header="0" w:footer="1000" w:gutter="0"/>
          <w:cols w:space="720"/>
        </w:sectPr>
      </w:pPr>
    </w:p>
    <w:p w14:paraId="78829E43" w14:textId="77777777" w:rsidR="00EC135D" w:rsidRDefault="00A74E15">
      <w:pPr>
        <w:spacing w:before="56"/>
        <w:ind w:left="100"/>
        <w:rPr>
          <w:b/>
        </w:rPr>
      </w:pPr>
      <w:r>
        <w:rPr>
          <w:b/>
          <w:u w:val="single"/>
        </w:rPr>
        <w:lastRenderedPageBreak/>
        <w:t>Appendix A</w:t>
      </w:r>
    </w:p>
    <w:p w14:paraId="45FE6980" w14:textId="77777777" w:rsidR="00EC135D" w:rsidRDefault="00EC135D">
      <w:pPr>
        <w:pStyle w:val="BodyText"/>
        <w:spacing w:before="1"/>
        <w:rPr>
          <w:b/>
          <w:sz w:val="15"/>
        </w:rPr>
      </w:pPr>
    </w:p>
    <w:p w14:paraId="4C222266" w14:textId="77777777" w:rsidR="00EC135D" w:rsidRDefault="00A74E15">
      <w:pPr>
        <w:spacing w:before="56"/>
        <w:ind w:left="100"/>
        <w:rPr>
          <w:b/>
        </w:rPr>
      </w:pPr>
      <w:r>
        <w:rPr>
          <w:b/>
          <w:u w:val="single"/>
        </w:rPr>
        <w:t>Definitions of the Protected Characteristics in relation to Equality</w:t>
      </w:r>
    </w:p>
    <w:p w14:paraId="548E8728" w14:textId="77777777" w:rsidR="00EC135D" w:rsidRDefault="00EC135D">
      <w:pPr>
        <w:pStyle w:val="BodyText"/>
        <w:spacing w:before="1"/>
        <w:rPr>
          <w:b/>
          <w:sz w:val="15"/>
        </w:rPr>
      </w:pPr>
    </w:p>
    <w:p w14:paraId="7AE3FD24" w14:textId="77777777" w:rsidR="00EC135D" w:rsidRDefault="00A74E15">
      <w:pPr>
        <w:spacing w:before="56"/>
        <w:ind w:left="100"/>
        <w:rPr>
          <w:b/>
        </w:rPr>
      </w:pPr>
      <w:r>
        <w:rPr>
          <w:b/>
        </w:rPr>
        <w:t>What do we mean by Disability Equality?</w:t>
      </w:r>
    </w:p>
    <w:p w14:paraId="177358B3" w14:textId="77777777" w:rsidR="00EC135D" w:rsidRDefault="00EC135D">
      <w:pPr>
        <w:pStyle w:val="BodyText"/>
        <w:spacing w:before="8"/>
        <w:rPr>
          <w:b/>
          <w:sz w:val="19"/>
        </w:rPr>
      </w:pPr>
    </w:p>
    <w:p w14:paraId="3F1E8001" w14:textId="77777777" w:rsidR="00EC135D" w:rsidRDefault="00A74E15">
      <w:pPr>
        <w:spacing w:line="453" w:lineRule="auto"/>
        <w:ind w:left="100" w:right="694"/>
      </w:pPr>
      <w:r>
        <w:t xml:space="preserve">We </w:t>
      </w:r>
      <w:proofErr w:type="spellStart"/>
      <w:r>
        <w:t>recognise</w:t>
      </w:r>
      <w:proofErr w:type="spellEnd"/>
      <w:r>
        <w:t xml:space="preserve"> that a person has a disability if they have a physical or mental impairment which has a substantial and long-term adverse effect on their ability to carry out normal day-to-day activities.</w:t>
      </w:r>
    </w:p>
    <w:p w14:paraId="102169F4" w14:textId="4A4CBCD9" w:rsidR="00EC135D" w:rsidRPr="00B26530" w:rsidRDefault="00A74E15">
      <w:pPr>
        <w:spacing w:before="4"/>
        <w:ind w:left="100"/>
        <w:rPr>
          <w:b/>
        </w:rPr>
      </w:pPr>
      <w:r>
        <w:rPr>
          <w:b/>
        </w:rPr>
        <w:t xml:space="preserve">What do we mean by </w:t>
      </w:r>
      <w:r w:rsidR="00D6239D" w:rsidRPr="00B26530">
        <w:rPr>
          <w:b/>
        </w:rPr>
        <w:t>Sex</w:t>
      </w:r>
      <w:r w:rsidRPr="00B26530">
        <w:rPr>
          <w:b/>
        </w:rPr>
        <w:t>?</w:t>
      </w:r>
    </w:p>
    <w:p w14:paraId="6CEA62F8" w14:textId="77777777" w:rsidR="00EC135D" w:rsidRPr="00B26530" w:rsidRDefault="00EC135D">
      <w:pPr>
        <w:pStyle w:val="BodyText"/>
        <w:spacing w:before="9"/>
        <w:rPr>
          <w:b/>
          <w:sz w:val="19"/>
        </w:rPr>
      </w:pPr>
    </w:p>
    <w:p w14:paraId="162908A3" w14:textId="5D9F7735" w:rsidR="00EC135D" w:rsidRDefault="00A74E15" w:rsidP="00D6239D">
      <w:pPr>
        <w:ind w:left="100"/>
      </w:pPr>
      <w:r w:rsidRPr="00B26530">
        <w:t xml:space="preserve">We </w:t>
      </w:r>
      <w:proofErr w:type="spellStart"/>
      <w:r w:rsidRPr="00B26530">
        <w:t>recognise</w:t>
      </w:r>
      <w:proofErr w:type="spellEnd"/>
      <w:r w:rsidRPr="00B26530">
        <w:t xml:space="preserve"> that a person’s</w:t>
      </w:r>
      <w:r w:rsidR="00D6239D" w:rsidRPr="00B26530">
        <w:t xml:space="preserve"> sex</w:t>
      </w:r>
      <w:r w:rsidRPr="00B26530">
        <w:t xml:space="preserve"> </w:t>
      </w:r>
      <w:r w:rsidR="00D6239D" w:rsidRPr="00B26530">
        <w:t>means their biological</w:t>
      </w:r>
      <w:r w:rsidR="00D6239D">
        <w:t xml:space="preserve"> sex and </w:t>
      </w:r>
      <w:r>
        <w:t>refers to the fact that they are male or female. In relation</w:t>
      </w:r>
      <w:r w:rsidR="00D6239D">
        <w:t xml:space="preserve"> </w:t>
      </w:r>
      <w:r>
        <w:t>to a group of people, it refers to either men or women or to boys or girls.</w:t>
      </w:r>
    </w:p>
    <w:p w14:paraId="3F3D15CE" w14:textId="77777777" w:rsidR="00EC135D" w:rsidRDefault="00EC135D">
      <w:pPr>
        <w:pStyle w:val="BodyText"/>
        <w:spacing w:before="8"/>
        <w:rPr>
          <w:sz w:val="19"/>
        </w:rPr>
      </w:pPr>
    </w:p>
    <w:p w14:paraId="257A4958" w14:textId="2C795BB1" w:rsidR="00EC135D" w:rsidRDefault="00A74E15">
      <w:pPr>
        <w:spacing w:before="1" w:line="276" w:lineRule="auto"/>
        <w:ind w:left="100"/>
        <w:rPr>
          <w:b/>
        </w:rPr>
      </w:pPr>
      <w:r>
        <w:rPr>
          <w:b/>
        </w:rPr>
        <w:t>What do we mean by transsexual person/gender identity</w:t>
      </w:r>
      <w:r w:rsidR="00034A04">
        <w:rPr>
          <w:b/>
        </w:rPr>
        <w:t xml:space="preserve"> </w:t>
      </w:r>
      <w:r>
        <w:rPr>
          <w:b/>
        </w:rPr>
        <w:t>(all transsexual people share the same characteristic of gender reassignment)?</w:t>
      </w:r>
    </w:p>
    <w:p w14:paraId="5F5C6FB6" w14:textId="77777777" w:rsidR="00EC135D" w:rsidRDefault="00EC135D">
      <w:pPr>
        <w:pStyle w:val="BodyText"/>
        <w:spacing w:before="5"/>
        <w:rPr>
          <w:b/>
          <w:sz w:val="16"/>
        </w:rPr>
      </w:pPr>
    </w:p>
    <w:p w14:paraId="7836828A" w14:textId="77777777" w:rsidR="00EC135D" w:rsidRDefault="00A74E15">
      <w:pPr>
        <w:ind w:left="100"/>
      </w:pPr>
      <w:r>
        <w:t xml:space="preserve">We </w:t>
      </w:r>
      <w:proofErr w:type="spellStart"/>
      <w:r>
        <w:t>recognise</w:t>
      </w:r>
      <w:proofErr w:type="spellEnd"/>
      <w:r>
        <w:t xml:space="preserve"> that a person may express their gender in a way that differs from or is</w:t>
      </w:r>
    </w:p>
    <w:p w14:paraId="5E3AD7C6" w14:textId="77777777" w:rsidR="00EC135D" w:rsidRDefault="00EC135D">
      <w:pPr>
        <w:pStyle w:val="BodyText"/>
        <w:spacing w:before="8"/>
        <w:rPr>
          <w:sz w:val="19"/>
        </w:rPr>
      </w:pPr>
    </w:p>
    <w:p w14:paraId="1274B9A6" w14:textId="77777777" w:rsidR="00EC135D" w:rsidRDefault="00A74E15">
      <w:pPr>
        <w:spacing w:line="453" w:lineRule="auto"/>
        <w:ind w:left="100"/>
      </w:pPr>
      <w:r>
        <w:t>inconsistent with the physical gender that they were born with. It includes anyone who may have proposed, started or completed a process to change his or her sex. It includes those who are not</w:t>
      </w:r>
    </w:p>
    <w:p w14:paraId="2302CC4E" w14:textId="77777777" w:rsidR="00EC135D" w:rsidRDefault="00A74E15">
      <w:pPr>
        <w:spacing w:before="3" w:line="276" w:lineRule="auto"/>
        <w:ind w:left="100"/>
      </w:pPr>
      <w:r>
        <w:t>undergoing a medical procedure. Case Law also states that this should include non-binary and gender fluid people.</w:t>
      </w:r>
    </w:p>
    <w:p w14:paraId="3D648C40" w14:textId="77777777" w:rsidR="00EC135D" w:rsidRDefault="00EC135D">
      <w:pPr>
        <w:pStyle w:val="BodyText"/>
        <w:spacing w:before="5"/>
        <w:rPr>
          <w:sz w:val="16"/>
        </w:rPr>
      </w:pPr>
    </w:p>
    <w:p w14:paraId="55654AC4" w14:textId="77777777" w:rsidR="00EC135D" w:rsidRDefault="00A74E15">
      <w:pPr>
        <w:spacing w:before="1"/>
        <w:ind w:left="100"/>
        <w:rPr>
          <w:b/>
        </w:rPr>
      </w:pPr>
      <w:r>
        <w:rPr>
          <w:b/>
        </w:rPr>
        <w:t>What do we mean by pregnancy and maternity?</w:t>
      </w:r>
    </w:p>
    <w:p w14:paraId="29F2210A" w14:textId="77777777" w:rsidR="00EC135D" w:rsidRDefault="00EC135D">
      <w:pPr>
        <w:pStyle w:val="BodyText"/>
        <w:spacing w:before="8"/>
        <w:rPr>
          <w:b/>
          <w:sz w:val="19"/>
        </w:rPr>
      </w:pPr>
    </w:p>
    <w:p w14:paraId="48EA3C52" w14:textId="77777777" w:rsidR="00EC135D" w:rsidRDefault="00A74E15">
      <w:pPr>
        <w:spacing w:line="453" w:lineRule="auto"/>
        <w:ind w:left="100" w:right="529"/>
      </w:pPr>
      <w:r>
        <w:t xml:space="preserve">Pregnancy is the condition of being pregnant or expecting a baby. Maternity refers to the period after the </w:t>
      </w:r>
      <w:proofErr w:type="gramStart"/>
      <w:r>
        <w:t>birth, and</w:t>
      </w:r>
      <w:proofErr w:type="gramEnd"/>
      <w:r>
        <w:t xml:space="preserve"> is linked to maternity leave in the employment context. In the non-work context, protection against maternity discrimination is for 26 weeks after giving birth</w:t>
      </w:r>
    </w:p>
    <w:p w14:paraId="5D18FEC3" w14:textId="77777777" w:rsidR="00EC135D" w:rsidRDefault="00A74E15">
      <w:pPr>
        <w:spacing w:before="4"/>
        <w:ind w:left="100"/>
        <w:rPr>
          <w:b/>
        </w:rPr>
      </w:pPr>
      <w:r>
        <w:rPr>
          <w:b/>
        </w:rPr>
        <w:t>What do we mean by Race?</w:t>
      </w:r>
    </w:p>
    <w:p w14:paraId="22F26B0A" w14:textId="77777777" w:rsidR="00EC135D" w:rsidRDefault="00EC135D">
      <w:pPr>
        <w:pStyle w:val="BodyText"/>
        <w:spacing w:before="8"/>
        <w:rPr>
          <w:b/>
          <w:sz w:val="19"/>
        </w:rPr>
      </w:pPr>
    </w:p>
    <w:p w14:paraId="49011D33" w14:textId="77777777" w:rsidR="00EC135D" w:rsidRDefault="00A74E15">
      <w:pPr>
        <w:spacing w:line="456" w:lineRule="auto"/>
        <w:ind w:left="100" w:right="944"/>
      </w:pPr>
      <w:r>
        <w:t xml:space="preserve">The school adopts the definition of Race as outlined in the Equality Act 2010 as one of the protected characteristics which refer to a group of people defined by their race, </w:t>
      </w:r>
      <w:proofErr w:type="spellStart"/>
      <w:r>
        <w:t>colour</w:t>
      </w:r>
      <w:proofErr w:type="spellEnd"/>
      <w:r>
        <w:t>, and nationality (including citizenship) ethnic or national origins.</w:t>
      </w:r>
    </w:p>
    <w:p w14:paraId="4AC9FAB4" w14:textId="77777777" w:rsidR="00EC135D" w:rsidRDefault="00A74E15">
      <w:pPr>
        <w:spacing w:line="265" w:lineRule="exact"/>
        <w:ind w:left="100"/>
        <w:rPr>
          <w:b/>
        </w:rPr>
      </w:pPr>
      <w:r>
        <w:rPr>
          <w:b/>
        </w:rPr>
        <w:t>What do we mean by Religion or Belief?</w:t>
      </w:r>
    </w:p>
    <w:p w14:paraId="41A3A8AD" w14:textId="77777777" w:rsidR="00EC135D" w:rsidRDefault="00EC135D">
      <w:pPr>
        <w:pStyle w:val="BodyText"/>
        <w:spacing w:before="8"/>
        <w:rPr>
          <w:b/>
          <w:sz w:val="19"/>
        </w:rPr>
      </w:pPr>
    </w:p>
    <w:p w14:paraId="3E8AD428" w14:textId="77777777" w:rsidR="00EC135D" w:rsidRDefault="00A74E15">
      <w:pPr>
        <w:spacing w:line="453" w:lineRule="auto"/>
        <w:ind w:left="100" w:right="732"/>
      </w:pPr>
      <w:r>
        <w:t>A Religion or belief refers to a religious and/or philosophical belief including lack of belief (e.g. Atheism). A religion must be identifiable and have a clear structure or belief system. A belief</w:t>
      </w:r>
    </w:p>
    <w:p w14:paraId="6EF9DE2A" w14:textId="77777777" w:rsidR="00EC135D" w:rsidRDefault="00EC135D">
      <w:pPr>
        <w:spacing w:line="453" w:lineRule="auto"/>
        <w:sectPr w:rsidR="00EC135D">
          <w:pgSz w:w="11910" w:h="16840"/>
          <w:pgMar w:top="1580" w:right="1320" w:bottom="1200" w:left="1340" w:header="0" w:footer="1000" w:gutter="0"/>
          <w:cols w:space="720"/>
        </w:sectPr>
      </w:pPr>
    </w:p>
    <w:p w14:paraId="02CCF715" w14:textId="77777777" w:rsidR="00EC135D" w:rsidRDefault="00A74E15">
      <w:pPr>
        <w:spacing w:before="41" w:line="456" w:lineRule="auto"/>
        <w:ind w:left="100" w:right="1006"/>
      </w:pPr>
      <w:r>
        <w:lastRenderedPageBreak/>
        <w:t>need not include faith or worship of a god or gods, but must affect how a person lives their lives or perceives the world (e.g. Humanism)</w:t>
      </w:r>
    </w:p>
    <w:p w14:paraId="0C2FA3FE" w14:textId="77777777" w:rsidR="00EC135D" w:rsidRDefault="00A74E15">
      <w:pPr>
        <w:spacing w:line="266" w:lineRule="exact"/>
        <w:ind w:left="100"/>
        <w:rPr>
          <w:b/>
        </w:rPr>
      </w:pPr>
      <w:r>
        <w:rPr>
          <w:b/>
        </w:rPr>
        <w:t>What do we mean by Sexual Orientation?</w:t>
      </w:r>
    </w:p>
    <w:p w14:paraId="1AB30611" w14:textId="77777777" w:rsidR="00EC135D" w:rsidRDefault="00EC135D">
      <w:pPr>
        <w:pStyle w:val="BodyText"/>
        <w:spacing w:before="8"/>
        <w:rPr>
          <w:b/>
          <w:sz w:val="19"/>
        </w:rPr>
      </w:pPr>
    </w:p>
    <w:p w14:paraId="60FC8CE3" w14:textId="77777777" w:rsidR="00EC135D" w:rsidRDefault="00A74E15">
      <w:pPr>
        <w:spacing w:line="453" w:lineRule="auto"/>
        <w:ind w:left="100" w:right="1359"/>
      </w:pPr>
      <w:r>
        <w:t>The school uses the definition as outlined in legislation as sexual orientation meaning a person's sexual orientation towards:</w:t>
      </w:r>
    </w:p>
    <w:p w14:paraId="53B5BF70" w14:textId="77777777" w:rsidR="00EC135D" w:rsidRDefault="00A74E15">
      <w:pPr>
        <w:pStyle w:val="ListParagraph"/>
        <w:numPr>
          <w:ilvl w:val="0"/>
          <w:numId w:val="1"/>
        </w:numPr>
        <w:tabs>
          <w:tab w:val="left" w:pos="261"/>
        </w:tabs>
        <w:spacing w:before="2"/>
      </w:pPr>
      <w:r>
        <w:t>persons of the same</w:t>
      </w:r>
      <w:r>
        <w:rPr>
          <w:spacing w:val="-4"/>
        </w:rPr>
        <w:t xml:space="preserve"> </w:t>
      </w:r>
      <w:r>
        <w:t>sex</w:t>
      </w:r>
    </w:p>
    <w:p w14:paraId="7E7DFB1C" w14:textId="77777777" w:rsidR="00EC135D" w:rsidRDefault="00EC135D">
      <w:pPr>
        <w:pStyle w:val="BodyText"/>
        <w:spacing w:before="9"/>
        <w:rPr>
          <w:sz w:val="19"/>
        </w:rPr>
      </w:pPr>
    </w:p>
    <w:p w14:paraId="42174FB1" w14:textId="77777777" w:rsidR="00EC135D" w:rsidRDefault="00A74E15">
      <w:pPr>
        <w:pStyle w:val="ListParagraph"/>
        <w:numPr>
          <w:ilvl w:val="0"/>
          <w:numId w:val="1"/>
        </w:numPr>
        <w:tabs>
          <w:tab w:val="left" w:pos="261"/>
        </w:tabs>
      </w:pPr>
      <w:r>
        <w:t>persons of the opposite sex,</w:t>
      </w:r>
      <w:r>
        <w:rPr>
          <w:spacing w:val="-9"/>
        </w:rPr>
        <w:t xml:space="preserve"> </w:t>
      </w:r>
      <w:r>
        <w:t>or</w:t>
      </w:r>
    </w:p>
    <w:p w14:paraId="13591025" w14:textId="77777777" w:rsidR="00EC135D" w:rsidRDefault="00EC135D">
      <w:pPr>
        <w:pStyle w:val="BodyText"/>
        <w:spacing w:before="8"/>
        <w:rPr>
          <w:sz w:val="19"/>
        </w:rPr>
      </w:pPr>
    </w:p>
    <w:p w14:paraId="5ACD22EC" w14:textId="77777777" w:rsidR="00EC135D" w:rsidRDefault="00A74E15">
      <w:pPr>
        <w:pStyle w:val="ListParagraph"/>
        <w:numPr>
          <w:ilvl w:val="0"/>
          <w:numId w:val="1"/>
        </w:numPr>
        <w:tabs>
          <w:tab w:val="left" w:pos="261"/>
        </w:tabs>
      </w:pPr>
      <w:r>
        <w:t>persons of either</w:t>
      </w:r>
      <w:r>
        <w:rPr>
          <w:spacing w:val="-3"/>
        </w:rPr>
        <w:t xml:space="preserve"> </w:t>
      </w:r>
      <w:r>
        <w:t>sex</w:t>
      </w:r>
    </w:p>
    <w:p w14:paraId="0AC19C84" w14:textId="77777777" w:rsidR="00EC135D" w:rsidRDefault="00EC135D">
      <w:pPr>
        <w:pStyle w:val="BodyText"/>
        <w:spacing w:before="9"/>
        <w:rPr>
          <w:sz w:val="19"/>
        </w:rPr>
      </w:pPr>
    </w:p>
    <w:p w14:paraId="409E3331" w14:textId="77777777" w:rsidR="00EC135D" w:rsidRDefault="00A74E15">
      <w:pPr>
        <w:spacing w:line="453" w:lineRule="auto"/>
        <w:ind w:left="100" w:right="1222"/>
      </w:pPr>
      <w:r>
        <w:t>The school extends the definition of this protected characteristic of sexual orientation to include:</w:t>
      </w:r>
    </w:p>
    <w:p w14:paraId="101EC455" w14:textId="77777777" w:rsidR="00EC135D" w:rsidRDefault="00A74E15">
      <w:pPr>
        <w:pStyle w:val="ListParagraph"/>
        <w:numPr>
          <w:ilvl w:val="0"/>
          <w:numId w:val="1"/>
        </w:numPr>
        <w:tabs>
          <w:tab w:val="left" w:pos="261"/>
        </w:tabs>
        <w:spacing w:before="2"/>
      </w:pPr>
      <w:r>
        <w:t>references to a person who is of a particular sexual orientation,</w:t>
      </w:r>
      <w:r>
        <w:rPr>
          <w:spacing w:val="-12"/>
        </w:rPr>
        <w:t xml:space="preserve"> </w:t>
      </w:r>
      <w:r>
        <w:t>or</w:t>
      </w:r>
    </w:p>
    <w:p w14:paraId="075EA914" w14:textId="77777777" w:rsidR="00EC135D" w:rsidRDefault="00EC135D">
      <w:pPr>
        <w:pStyle w:val="BodyText"/>
        <w:spacing w:before="9"/>
        <w:rPr>
          <w:sz w:val="19"/>
        </w:rPr>
      </w:pPr>
    </w:p>
    <w:p w14:paraId="55892095" w14:textId="77777777" w:rsidR="00EC135D" w:rsidRDefault="00A74E15">
      <w:pPr>
        <w:pStyle w:val="ListParagraph"/>
        <w:numPr>
          <w:ilvl w:val="0"/>
          <w:numId w:val="1"/>
        </w:numPr>
        <w:tabs>
          <w:tab w:val="left" w:pos="261"/>
        </w:tabs>
      </w:pPr>
      <w:r>
        <w:t>references to persons who share the same sexual</w:t>
      </w:r>
      <w:r>
        <w:rPr>
          <w:spacing w:val="-11"/>
        </w:rPr>
        <w:t xml:space="preserve"> </w:t>
      </w:r>
      <w:r>
        <w:t>orientation</w:t>
      </w:r>
    </w:p>
    <w:p w14:paraId="08B3D670" w14:textId="77777777" w:rsidR="00EC135D" w:rsidRDefault="00EC135D">
      <w:pPr>
        <w:pStyle w:val="BodyText"/>
        <w:spacing w:before="8"/>
        <w:rPr>
          <w:sz w:val="19"/>
        </w:rPr>
      </w:pPr>
    </w:p>
    <w:p w14:paraId="76364626" w14:textId="77777777" w:rsidR="00EC135D" w:rsidRDefault="00A74E15">
      <w:pPr>
        <w:ind w:left="100"/>
        <w:rPr>
          <w:b/>
        </w:rPr>
      </w:pPr>
      <w:r>
        <w:rPr>
          <w:b/>
        </w:rPr>
        <w:t>What do we mean by Age?</w:t>
      </w:r>
    </w:p>
    <w:p w14:paraId="1B2E1A3D" w14:textId="77777777" w:rsidR="00EC135D" w:rsidRDefault="00EC135D">
      <w:pPr>
        <w:pStyle w:val="BodyText"/>
        <w:spacing w:before="8"/>
        <w:rPr>
          <w:b/>
          <w:sz w:val="19"/>
        </w:rPr>
      </w:pPr>
    </w:p>
    <w:p w14:paraId="52B16881" w14:textId="77777777" w:rsidR="00EC135D" w:rsidRDefault="00A74E15">
      <w:pPr>
        <w:spacing w:line="276" w:lineRule="auto"/>
        <w:ind w:left="100"/>
      </w:pPr>
      <w:r>
        <w:t>Age refers to a person belonging to a particular age group, which can include people of the same age and people of a particular range of ages.</w:t>
      </w:r>
    </w:p>
    <w:p w14:paraId="7B030E9A" w14:textId="77777777" w:rsidR="00EC135D" w:rsidRDefault="00EC135D">
      <w:pPr>
        <w:pStyle w:val="BodyText"/>
        <w:spacing w:before="6"/>
        <w:rPr>
          <w:sz w:val="16"/>
        </w:rPr>
      </w:pPr>
    </w:p>
    <w:p w14:paraId="3F541FCF" w14:textId="77777777" w:rsidR="00EC135D" w:rsidRDefault="00A74E15">
      <w:pPr>
        <w:ind w:left="100"/>
        <w:rPr>
          <w:b/>
        </w:rPr>
      </w:pPr>
      <w:r>
        <w:rPr>
          <w:b/>
        </w:rPr>
        <w:t>What do we mean by Marriage and Civil Partnership?</w:t>
      </w:r>
    </w:p>
    <w:p w14:paraId="19551767" w14:textId="77777777" w:rsidR="00EC135D" w:rsidRDefault="00EC135D">
      <w:pPr>
        <w:pStyle w:val="BodyText"/>
        <w:spacing w:before="8"/>
        <w:rPr>
          <w:b/>
          <w:sz w:val="19"/>
        </w:rPr>
      </w:pPr>
    </w:p>
    <w:p w14:paraId="706F7DAB" w14:textId="77777777" w:rsidR="00EC135D" w:rsidRDefault="00A74E15">
      <w:pPr>
        <w:ind w:left="100"/>
      </w:pPr>
      <w:r>
        <w:t>Marriage is a union between a man and a woman or between a same-sex couple.</w:t>
      </w:r>
    </w:p>
    <w:p w14:paraId="0034EC41" w14:textId="77777777" w:rsidR="00EC135D" w:rsidRDefault="00EC135D">
      <w:pPr>
        <w:pStyle w:val="BodyText"/>
        <w:spacing w:before="9"/>
        <w:rPr>
          <w:sz w:val="19"/>
        </w:rPr>
      </w:pPr>
    </w:p>
    <w:p w14:paraId="09583915" w14:textId="77777777" w:rsidR="00EC135D" w:rsidRDefault="00A74E15">
      <w:pPr>
        <w:ind w:left="100"/>
      </w:pPr>
      <w:r>
        <w:t xml:space="preserve">Same-sex couples can also have their relationships legally </w:t>
      </w:r>
      <w:proofErr w:type="spellStart"/>
      <w:r>
        <w:t>recognised</w:t>
      </w:r>
      <w:proofErr w:type="spellEnd"/>
      <w:r>
        <w:t xml:space="preserve"> as 'civil partnerships'.</w:t>
      </w:r>
    </w:p>
    <w:sectPr w:rsidR="00EC135D">
      <w:pgSz w:w="11910" w:h="16840"/>
      <w:pgMar w:top="1380" w:right="1320" w:bottom="1200" w:left="13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44211" w14:textId="77777777" w:rsidR="00A74E15" w:rsidRDefault="00A74E15">
      <w:r>
        <w:separator/>
      </w:r>
    </w:p>
  </w:endnote>
  <w:endnote w:type="continuationSeparator" w:id="0">
    <w:p w14:paraId="692AC457" w14:textId="77777777" w:rsidR="00A74E15" w:rsidRDefault="00A7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0403" w14:textId="56F72117" w:rsidR="00EC135D" w:rsidRDefault="00F65705">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C5521E2" wp14:editId="1A374FA5">
              <wp:simplePos x="0" y="0"/>
              <wp:positionH relativeFrom="page">
                <wp:posOffset>3672205</wp:posOffset>
              </wp:positionH>
              <wp:positionV relativeFrom="page">
                <wp:posOffset>9917430</wp:posOffset>
              </wp:positionV>
              <wp:extent cx="219710" cy="165735"/>
              <wp:effectExtent l="0" t="0" r="0" b="0"/>
              <wp:wrapNone/>
              <wp:docPr id="3409012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1D4A3" w14:textId="77777777" w:rsidR="00EC135D" w:rsidRDefault="00A74E15">
                          <w:pPr>
                            <w:spacing w:line="245" w:lineRule="exact"/>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21E2" id="_x0000_t202" coordsize="21600,21600" o:spt="202" path="m,l,21600r21600,l21600,xe">
              <v:stroke joinstyle="miter"/>
              <v:path gradientshapeok="t" o:connecttype="rect"/>
            </v:shapetype>
            <v:shape id="Text Box 1" o:spid="_x0000_s1026" type="#_x0000_t202" style="position:absolute;margin-left:289.15pt;margin-top:780.9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" filled="f" stroked="f">
              <v:textbox inset="0,0,0,0">
                <w:txbxContent>
                  <w:p w14:paraId="1901D4A3" w14:textId="77777777" w:rsidR="00EC135D" w:rsidRDefault="00A74E15">
                    <w:pPr>
                      <w:spacing w:line="245" w:lineRule="exact"/>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34268" w14:textId="77777777" w:rsidR="00A74E15" w:rsidRDefault="00A74E15">
      <w:r>
        <w:separator/>
      </w:r>
    </w:p>
  </w:footnote>
  <w:footnote w:type="continuationSeparator" w:id="0">
    <w:p w14:paraId="3E81B5AF" w14:textId="77777777" w:rsidR="00A74E15" w:rsidRDefault="00A74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BC8"/>
    <w:multiLevelType w:val="hybridMultilevel"/>
    <w:tmpl w:val="B05C3862"/>
    <w:lvl w:ilvl="0" w:tplc="616CDFDA">
      <w:numFmt w:val="bullet"/>
      <w:lvlText w:val="•"/>
      <w:lvlJc w:val="left"/>
      <w:pPr>
        <w:ind w:left="2260" w:hanging="394"/>
      </w:pPr>
      <w:rPr>
        <w:rFonts w:ascii="Calibri" w:eastAsia="Calibri" w:hAnsi="Calibri" w:cs="Calibri" w:hint="default"/>
        <w:spacing w:val="-3"/>
        <w:w w:val="100"/>
        <w:sz w:val="24"/>
        <w:szCs w:val="24"/>
        <w:lang w:val="en-US" w:eastAsia="en-US" w:bidi="en-US"/>
      </w:rPr>
    </w:lvl>
    <w:lvl w:ilvl="1" w:tplc="68E450AA">
      <w:numFmt w:val="bullet"/>
      <w:lvlText w:val="•"/>
      <w:lvlJc w:val="left"/>
      <w:pPr>
        <w:ind w:left="2958" w:hanging="394"/>
      </w:pPr>
      <w:rPr>
        <w:rFonts w:hint="default"/>
        <w:lang w:val="en-US" w:eastAsia="en-US" w:bidi="en-US"/>
      </w:rPr>
    </w:lvl>
    <w:lvl w:ilvl="2" w:tplc="EFF05624">
      <w:numFmt w:val="bullet"/>
      <w:lvlText w:val="•"/>
      <w:lvlJc w:val="left"/>
      <w:pPr>
        <w:ind w:left="3657" w:hanging="394"/>
      </w:pPr>
      <w:rPr>
        <w:rFonts w:hint="default"/>
        <w:lang w:val="en-US" w:eastAsia="en-US" w:bidi="en-US"/>
      </w:rPr>
    </w:lvl>
    <w:lvl w:ilvl="3" w:tplc="01F2FC1A">
      <w:numFmt w:val="bullet"/>
      <w:lvlText w:val="•"/>
      <w:lvlJc w:val="left"/>
      <w:pPr>
        <w:ind w:left="4355" w:hanging="394"/>
      </w:pPr>
      <w:rPr>
        <w:rFonts w:hint="default"/>
        <w:lang w:val="en-US" w:eastAsia="en-US" w:bidi="en-US"/>
      </w:rPr>
    </w:lvl>
    <w:lvl w:ilvl="4" w:tplc="307A4366">
      <w:numFmt w:val="bullet"/>
      <w:lvlText w:val="•"/>
      <w:lvlJc w:val="left"/>
      <w:pPr>
        <w:ind w:left="5054" w:hanging="394"/>
      </w:pPr>
      <w:rPr>
        <w:rFonts w:hint="default"/>
        <w:lang w:val="en-US" w:eastAsia="en-US" w:bidi="en-US"/>
      </w:rPr>
    </w:lvl>
    <w:lvl w:ilvl="5" w:tplc="34425212">
      <w:numFmt w:val="bullet"/>
      <w:lvlText w:val="•"/>
      <w:lvlJc w:val="left"/>
      <w:pPr>
        <w:ind w:left="5753" w:hanging="394"/>
      </w:pPr>
      <w:rPr>
        <w:rFonts w:hint="default"/>
        <w:lang w:val="en-US" w:eastAsia="en-US" w:bidi="en-US"/>
      </w:rPr>
    </w:lvl>
    <w:lvl w:ilvl="6" w:tplc="FE2EE620">
      <w:numFmt w:val="bullet"/>
      <w:lvlText w:val="•"/>
      <w:lvlJc w:val="left"/>
      <w:pPr>
        <w:ind w:left="6451" w:hanging="394"/>
      </w:pPr>
      <w:rPr>
        <w:rFonts w:hint="default"/>
        <w:lang w:val="en-US" w:eastAsia="en-US" w:bidi="en-US"/>
      </w:rPr>
    </w:lvl>
    <w:lvl w:ilvl="7" w:tplc="09B81FF4">
      <w:numFmt w:val="bullet"/>
      <w:lvlText w:val="•"/>
      <w:lvlJc w:val="left"/>
      <w:pPr>
        <w:ind w:left="7150" w:hanging="394"/>
      </w:pPr>
      <w:rPr>
        <w:rFonts w:hint="default"/>
        <w:lang w:val="en-US" w:eastAsia="en-US" w:bidi="en-US"/>
      </w:rPr>
    </w:lvl>
    <w:lvl w:ilvl="8" w:tplc="599C43C2">
      <w:numFmt w:val="bullet"/>
      <w:lvlText w:val="•"/>
      <w:lvlJc w:val="left"/>
      <w:pPr>
        <w:ind w:left="7849" w:hanging="394"/>
      </w:pPr>
      <w:rPr>
        <w:rFonts w:hint="default"/>
        <w:lang w:val="en-US" w:eastAsia="en-US" w:bidi="en-US"/>
      </w:rPr>
    </w:lvl>
  </w:abstractNum>
  <w:abstractNum w:abstractNumId="1" w15:restartNumberingAfterBreak="0">
    <w:nsid w:val="0ED37110"/>
    <w:multiLevelType w:val="hybridMultilevel"/>
    <w:tmpl w:val="AAC288CA"/>
    <w:lvl w:ilvl="0" w:tplc="39E4731E">
      <w:numFmt w:val="bullet"/>
      <w:lvlText w:val="-"/>
      <w:lvlJc w:val="left"/>
      <w:pPr>
        <w:ind w:left="1180" w:hanging="360"/>
      </w:pPr>
      <w:rPr>
        <w:rFonts w:ascii="Times New Roman" w:eastAsia="Times New Roman" w:hAnsi="Times New Roman" w:cs="Times New Roman" w:hint="default"/>
        <w:spacing w:val="-20"/>
        <w:w w:val="99"/>
        <w:sz w:val="24"/>
        <w:szCs w:val="24"/>
        <w:lang w:val="en-US" w:eastAsia="en-US" w:bidi="en-US"/>
      </w:rPr>
    </w:lvl>
    <w:lvl w:ilvl="1" w:tplc="AC945A72">
      <w:numFmt w:val="bullet"/>
      <w:lvlText w:val=""/>
      <w:lvlJc w:val="left"/>
      <w:pPr>
        <w:ind w:left="1540" w:hanging="360"/>
      </w:pPr>
      <w:rPr>
        <w:rFonts w:ascii="Symbol" w:eastAsia="Symbol" w:hAnsi="Symbol" w:cs="Symbol" w:hint="default"/>
        <w:w w:val="100"/>
        <w:sz w:val="24"/>
        <w:szCs w:val="24"/>
        <w:lang w:val="en-US" w:eastAsia="en-US" w:bidi="en-US"/>
      </w:rPr>
    </w:lvl>
    <w:lvl w:ilvl="2" w:tplc="499411EE">
      <w:numFmt w:val="bullet"/>
      <w:lvlText w:val="•"/>
      <w:lvlJc w:val="left"/>
      <w:pPr>
        <w:ind w:left="2396" w:hanging="360"/>
      </w:pPr>
      <w:rPr>
        <w:rFonts w:hint="default"/>
        <w:lang w:val="en-US" w:eastAsia="en-US" w:bidi="en-US"/>
      </w:rPr>
    </w:lvl>
    <w:lvl w:ilvl="3" w:tplc="35BCF9E8">
      <w:numFmt w:val="bullet"/>
      <w:lvlText w:val="•"/>
      <w:lvlJc w:val="left"/>
      <w:pPr>
        <w:ind w:left="3252" w:hanging="360"/>
      </w:pPr>
      <w:rPr>
        <w:rFonts w:hint="default"/>
        <w:lang w:val="en-US" w:eastAsia="en-US" w:bidi="en-US"/>
      </w:rPr>
    </w:lvl>
    <w:lvl w:ilvl="4" w:tplc="E07201B0">
      <w:numFmt w:val="bullet"/>
      <w:lvlText w:val="•"/>
      <w:lvlJc w:val="left"/>
      <w:pPr>
        <w:ind w:left="4108" w:hanging="360"/>
      </w:pPr>
      <w:rPr>
        <w:rFonts w:hint="default"/>
        <w:lang w:val="en-US" w:eastAsia="en-US" w:bidi="en-US"/>
      </w:rPr>
    </w:lvl>
    <w:lvl w:ilvl="5" w:tplc="286AAEBA">
      <w:numFmt w:val="bullet"/>
      <w:lvlText w:val="•"/>
      <w:lvlJc w:val="left"/>
      <w:pPr>
        <w:ind w:left="4965" w:hanging="360"/>
      </w:pPr>
      <w:rPr>
        <w:rFonts w:hint="default"/>
        <w:lang w:val="en-US" w:eastAsia="en-US" w:bidi="en-US"/>
      </w:rPr>
    </w:lvl>
    <w:lvl w:ilvl="6" w:tplc="AF085614">
      <w:numFmt w:val="bullet"/>
      <w:lvlText w:val="•"/>
      <w:lvlJc w:val="left"/>
      <w:pPr>
        <w:ind w:left="5821" w:hanging="360"/>
      </w:pPr>
      <w:rPr>
        <w:rFonts w:hint="default"/>
        <w:lang w:val="en-US" w:eastAsia="en-US" w:bidi="en-US"/>
      </w:rPr>
    </w:lvl>
    <w:lvl w:ilvl="7" w:tplc="9530C04E">
      <w:numFmt w:val="bullet"/>
      <w:lvlText w:val="•"/>
      <w:lvlJc w:val="left"/>
      <w:pPr>
        <w:ind w:left="6677" w:hanging="360"/>
      </w:pPr>
      <w:rPr>
        <w:rFonts w:hint="default"/>
        <w:lang w:val="en-US" w:eastAsia="en-US" w:bidi="en-US"/>
      </w:rPr>
    </w:lvl>
    <w:lvl w:ilvl="8" w:tplc="1B6670D8">
      <w:numFmt w:val="bullet"/>
      <w:lvlText w:val="•"/>
      <w:lvlJc w:val="left"/>
      <w:pPr>
        <w:ind w:left="7533" w:hanging="360"/>
      </w:pPr>
      <w:rPr>
        <w:rFonts w:hint="default"/>
        <w:lang w:val="en-US" w:eastAsia="en-US" w:bidi="en-US"/>
      </w:rPr>
    </w:lvl>
  </w:abstractNum>
  <w:abstractNum w:abstractNumId="2" w15:restartNumberingAfterBreak="0">
    <w:nsid w:val="117E3507"/>
    <w:multiLevelType w:val="hybridMultilevel"/>
    <w:tmpl w:val="38707DF4"/>
    <w:lvl w:ilvl="0" w:tplc="A11AD3DC">
      <w:numFmt w:val="bullet"/>
      <w:lvlText w:val=""/>
      <w:lvlJc w:val="left"/>
      <w:pPr>
        <w:ind w:left="1869" w:hanging="360"/>
      </w:pPr>
      <w:rPr>
        <w:rFonts w:ascii="Symbol" w:eastAsia="Symbol" w:hAnsi="Symbol" w:cs="Symbol" w:hint="default"/>
        <w:w w:val="100"/>
        <w:sz w:val="24"/>
        <w:szCs w:val="24"/>
        <w:lang w:val="en-US" w:eastAsia="en-US" w:bidi="en-US"/>
      </w:rPr>
    </w:lvl>
    <w:lvl w:ilvl="1" w:tplc="3B8E0D48">
      <w:numFmt w:val="bullet"/>
      <w:lvlText w:val=""/>
      <w:lvlJc w:val="left"/>
      <w:pPr>
        <w:ind w:left="2260" w:hanging="360"/>
      </w:pPr>
      <w:rPr>
        <w:rFonts w:ascii="Symbol" w:eastAsia="Symbol" w:hAnsi="Symbol" w:cs="Symbol" w:hint="default"/>
        <w:w w:val="100"/>
        <w:sz w:val="24"/>
        <w:szCs w:val="24"/>
        <w:lang w:val="en-US" w:eastAsia="en-US" w:bidi="en-US"/>
      </w:rPr>
    </w:lvl>
    <w:lvl w:ilvl="2" w:tplc="FF9A775A">
      <w:numFmt w:val="bullet"/>
      <w:lvlText w:val="•"/>
      <w:lvlJc w:val="left"/>
      <w:pPr>
        <w:ind w:left="3036" w:hanging="360"/>
      </w:pPr>
      <w:rPr>
        <w:rFonts w:hint="default"/>
        <w:lang w:val="en-US" w:eastAsia="en-US" w:bidi="en-US"/>
      </w:rPr>
    </w:lvl>
    <w:lvl w:ilvl="3" w:tplc="58682730">
      <w:numFmt w:val="bullet"/>
      <w:lvlText w:val="•"/>
      <w:lvlJc w:val="left"/>
      <w:pPr>
        <w:ind w:left="3812" w:hanging="360"/>
      </w:pPr>
      <w:rPr>
        <w:rFonts w:hint="default"/>
        <w:lang w:val="en-US" w:eastAsia="en-US" w:bidi="en-US"/>
      </w:rPr>
    </w:lvl>
    <w:lvl w:ilvl="4" w:tplc="DB2CA810">
      <w:numFmt w:val="bullet"/>
      <w:lvlText w:val="•"/>
      <w:lvlJc w:val="left"/>
      <w:pPr>
        <w:ind w:left="4588" w:hanging="360"/>
      </w:pPr>
      <w:rPr>
        <w:rFonts w:hint="default"/>
        <w:lang w:val="en-US" w:eastAsia="en-US" w:bidi="en-US"/>
      </w:rPr>
    </w:lvl>
    <w:lvl w:ilvl="5" w:tplc="1E7CCC44">
      <w:numFmt w:val="bullet"/>
      <w:lvlText w:val="•"/>
      <w:lvlJc w:val="left"/>
      <w:pPr>
        <w:ind w:left="5365" w:hanging="360"/>
      </w:pPr>
      <w:rPr>
        <w:rFonts w:hint="default"/>
        <w:lang w:val="en-US" w:eastAsia="en-US" w:bidi="en-US"/>
      </w:rPr>
    </w:lvl>
    <w:lvl w:ilvl="6" w:tplc="C4F439A6">
      <w:numFmt w:val="bullet"/>
      <w:lvlText w:val="•"/>
      <w:lvlJc w:val="left"/>
      <w:pPr>
        <w:ind w:left="6141" w:hanging="360"/>
      </w:pPr>
      <w:rPr>
        <w:rFonts w:hint="default"/>
        <w:lang w:val="en-US" w:eastAsia="en-US" w:bidi="en-US"/>
      </w:rPr>
    </w:lvl>
    <w:lvl w:ilvl="7" w:tplc="13EEF8D0">
      <w:numFmt w:val="bullet"/>
      <w:lvlText w:val="•"/>
      <w:lvlJc w:val="left"/>
      <w:pPr>
        <w:ind w:left="6917" w:hanging="360"/>
      </w:pPr>
      <w:rPr>
        <w:rFonts w:hint="default"/>
        <w:lang w:val="en-US" w:eastAsia="en-US" w:bidi="en-US"/>
      </w:rPr>
    </w:lvl>
    <w:lvl w:ilvl="8" w:tplc="F3AA5C0A">
      <w:numFmt w:val="bullet"/>
      <w:lvlText w:val="•"/>
      <w:lvlJc w:val="left"/>
      <w:pPr>
        <w:ind w:left="7693" w:hanging="360"/>
      </w:pPr>
      <w:rPr>
        <w:rFonts w:hint="default"/>
        <w:lang w:val="en-US" w:eastAsia="en-US" w:bidi="en-US"/>
      </w:rPr>
    </w:lvl>
  </w:abstractNum>
  <w:abstractNum w:abstractNumId="3" w15:restartNumberingAfterBreak="0">
    <w:nsid w:val="1F165792"/>
    <w:multiLevelType w:val="hybridMultilevel"/>
    <w:tmpl w:val="9CA62DFC"/>
    <w:lvl w:ilvl="0" w:tplc="9EE68248">
      <w:numFmt w:val="bullet"/>
      <w:lvlText w:val="•"/>
      <w:lvlJc w:val="left"/>
      <w:pPr>
        <w:ind w:left="261" w:hanging="161"/>
      </w:pPr>
      <w:rPr>
        <w:rFonts w:ascii="Calibri" w:eastAsia="Calibri" w:hAnsi="Calibri" w:cs="Calibri" w:hint="default"/>
        <w:w w:val="100"/>
        <w:sz w:val="22"/>
        <w:szCs w:val="22"/>
        <w:lang w:val="en-US" w:eastAsia="en-US" w:bidi="en-US"/>
      </w:rPr>
    </w:lvl>
    <w:lvl w:ilvl="1" w:tplc="634CD19A">
      <w:numFmt w:val="bullet"/>
      <w:lvlText w:val="•"/>
      <w:lvlJc w:val="left"/>
      <w:pPr>
        <w:ind w:left="1158" w:hanging="161"/>
      </w:pPr>
      <w:rPr>
        <w:rFonts w:hint="default"/>
        <w:lang w:val="en-US" w:eastAsia="en-US" w:bidi="en-US"/>
      </w:rPr>
    </w:lvl>
    <w:lvl w:ilvl="2" w:tplc="A080DAC8">
      <w:numFmt w:val="bullet"/>
      <w:lvlText w:val="•"/>
      <w:lvlJc w:val="left"/>
      <w:pPr>
        <w:ind w:left="2057" w:hanging="161"/>
      </w:pPr>
      <w:rPr>
        <w:rFonts w:hint="default"/>
        <w:lang w:val="en-US" w:eastAsia="en-US" w:bidi="en-US"/>
      </w:rPr>
    </w:lvl>
    <w:lvl w:ilvl="3" w:tplc="EBF014A8">
      <w:numFmt w:val="bullet"/>
      <w:lvlText w:val="•"/>
      <w:lvlJc w:val="left"/>
      <w:pPr>
        <w:ind w:left="2955" w:hanging="161"/>
      </w:pPr>
      <w:rPr>
        <w:rFonts w:hint="default"/>
        <w:lang w:val="en-US" w:eastAsia="en-US" w:bidi="en-US"/>
      </w:rPr>
    </w:lvl>
    <w:lvl w:ilvl="4" w:tplc="BF303016">
      <w:numFmt w:val="bullet"/>
      <w:lvlText w:val="•"/>
      <w:lvlJc w:val="left"/>
      <w:pPr>
        <w:ind w:left="3854" w:hanging="161"/>
      </w:pPr>
      <w:rPr>
        <w:rFonts w:hint="default"/>
        <w:lang w:val="en-US" w:eastAsia="en-US" w:bidi="en-US"/>
      </w:rPr>
    </w:lvl>
    <w:lvl w:ilvl="5" w:tplc="3DF43FD8">
      <w:numFmt w:val="bullet"/>
      <w:lvlText w:val="•"/>
      <w:lvlJc w:val="left"/>
      <w:pPr>
        <w:ind w:left="4753" w:hanging="161"/>
      </w:pPr>
      <w:rPr>
        <w:rFonts w:hint="default"/>
        <w:lang w:val="en-US" w:eastAsia="en-US" w:bidi="en-US"/>
      </w:rPr>
    </w:lvl>
    <w:lvl w:ilvl="6" w:tplc="CF824E2A">
      <w:numFmt w:val="bullet"/>
      <w:lvlText w:val="•"/>
      <w:lvlJc w:val="left"/>
      <w:pPr>
        <w:ind w:left="5651" w:hanging="161"/>
      </w:pPr>
      <w:rPr>
        <w:rFonts w:hint="default"/>
        <w:lang w:val="en-US" w:eastAsia="en-US" w:bidi="en-US"/>
      </w:rPr>
    </w:lvl>
    <w:lvl w:ilvl="7" w:tplc="1E9A82A4">
      <w:numFmt w:val="bullet"/>
      <w:lvlText w:val="•"/>
      <w:lvlJc w:val="left"/>
      <w:pPr>
        <w:ind w:left="6550" w:hanging="161"/>
      </w:pPr>
      <w:rPr>
        <w:rFonts w:hint="default"/>
        <w:lang w:val="en-US" w:eastAsia="en-US" w:bidi="en-US"/>
      </w:rPr>
    </w:lvl>
    <w:lvl w:ilvl="8" w:tplc="35D0F9EC">
      <w:numFmt w:val="bullet"/>
      <w:lvlText w:val="•"/>
      <w:lvlJc w:val="left"/>
      <w:pPr>
        <w:ind w:left="7449" w:hanging="161"/>
      </w:pPr>
      <w:rPr>
        <w:rFonts w:hint="default"/>
        <w:lang w:val="en-US" w:eastAsia="en-US" w:bidi="en-US"/>
      </w:rPr>
    </w:lvl>
  </w:abstractNum>
  <w:abstractNum w:abstractNumId="4" w15:restartNumberingAfterBreak="0">
    <w:nsid w:val="2A762A4C"/>
    <w:multiLevelType w:val="hybridMultilevel"/>
    <w:tmpl w:val="C80CF3D0"/>
    <w:lvl w:ilvl="0" w:tplc="010EAC86">
      <w:numFmt w:val="bullet"/>
      <w:lvlText w:val="-"/>
      <w:lvlJc w:val="left"/>
      <w:pPr>
        <w:ind w:left="1180" w:hanging="360"/>
      </w:pPr>
      <w:rPr>
        <w:rFonts w:ascii="Times New Roman" w:eastAsia="Times New Roman" w:hAnsi="Times New Roman" w:cs="Times New Roman" w:hint="default"/>
        <w:spacing w:val="-3"/>
        <w:w w:val="99"/>
        <w:sz w:val="24"/>
        <w:szCs w:val="24"/>
        <w:lang w:val="en-US" w:eastAsia="en-US" w:bidi="en-US"/>
      </w:rPr>
    </w:lvl>
    <w:lvl w:ilvl="1" w:tplc="18CE1D7A">
      <w:numFmt w:val="bullet"/>
      <w:lvlText w:val="•"/>
      <w:lvlJc w:val="left"/>
      <w:pPr>
        <w:ind w:left="1986" w:hanging="360"/>
      </w:pPr>
      <w:rPr>
        <w:rFonts w:hint="default"/>
        <w:lang w:val="en-US" w:eastAsia="en-US" w:bidi="en-US"/>
      </w:rPr>
    </w:lvl>
    <w:lvl w:ilvl="2" w:tplc="40A6AFC2">
      <w:numFmt w:val="bullet"/>
      <w:lvlText w:val="•"/>
      <w:lvlJc w:val="left"/>
      <w:pPr>
        <w:ind w:left="2793" w:hanging="360"/>
      </w:pPr>
      <w:rPr>
        <w:rFonts w:hint="default"/>
        <w:lang w:val="en-US" w:eastAsia="en-US" w:bidi="en-US"/>
      </w:rPr>
    </w:lvl>
    <w:lvl w:ilvl="3" w:tplc="23781B7E">
      <w:numFmt w:val="bullet"/>
      <w:lvlText w:val="•"/>
      <w:lvlJc w:val="left"/>
      <w:pPr>
        <w:ind w:left="3599" w:hanging="360"/>
      </w:pPr>
      <w:rPr>
        <w:rFonts w:hint="default"/>
        <w:lang w:val="en-US" w:eastAsia="en-US" w:bidi="en-US"/>
      </w:rPr>
    </w:lvl>
    <w:lvl w:ilvl="4" w:tplc="28F21B54">
      <w:numFmt w:val="bullet"/>
      <w:lvlText w:val="•"/>
      <w:lvlJc w:val="left"/>
      <w:pPr>
        <w:ind w:left="4406" w:hanging="360"/>
      </w:pPr>
      <w:rPr>
        <w:rFonts w:hint="default"/>
        <w:lang w:val="en-US" w:eastAsia="en-US" w:bidi="en-US"/>
      </w:rPr>
    </w:lvl>
    <w:lvl w:ilvl="5" w:tplc="EC3E8572">
      <w:numFmt w:val="bullet"/>
      <w:lvlText w:val="•"/>
      <w:lvlJc w:val="left"/>
      <w:pPr>
        <w:ind w:left="5213" w:hanging="360"/>
      </w:pPr>
      <w:rPr>
        <w:rFonts w:hint="default"/>
        <w:lang w:val="en-US" w:eastAsia="en-US" w:bidi="en-US"/>
      </w:rPr>
    </w:lvl>
    <w:lvl w:ilvl="6" w:tplc="F8CC5F90">
      <w:numFmt w:val="bullet"/>
      <w:lvlText w:val="•"/>
      <w:lvlJc w:val="left"/>
      <w:pPr>
        <w:ind w:left="6019" w:hanging="360"/>
      </w:pPr>
      <w:rPr>
        <w:rFonts w:hint="default"/>
        <w:lang w:val="en-US" w:eastAsia="en-US" w:bidi="en-US"/>
      </w:rPr>
    </w:lvl>
    <w:lvl w:ilvl="7" w:tplc="B0789966">
      <w:numFmt w:val="bullet"/>
      <w:lvlText w:val="•"/>
      <w:lvlJc w:val="left"/>
      <w:pPr>
        <w:ind w:left="6826" w:hanging="360"/>
      </w:pPr>
      <w:rPr>
        <w:rFonts w:hint="default"/>
        <w:lang w:val="en-US" w:eastAsia="en-US" w:bidi="en-US"/>
      </w:rPr>
    </w:lvl>
    <w:lvl w:ilvl="8" w:tplc="892CFEE2">
      <w:numFmt w:val="bullet"/>
      <w:lvlText w:val="•"/>
      <w:lvlJc w:val="left"/>
      <w:pPr>
        <w:ind w:left="7633" w:hanging="360"/>
      </w:pPr>
      <w:rPr>
        <w:rFonts w:hint="default"/>
        <w:lang w:val="en-US" w:eastAsia="en-US" w:bidi="en-US"/>
      </w:rPr>
    </w:lvl>
  </w:abstractNum>
  <w:abstractNum w:abstractNumId="5" w15:restartNumberingAfterBreak="0">
    <w:nsid w:val="39692309"/>
    <w:multiLevelType w:val="hybridMultilevel"/>
    <w:tmpl w:val="A03C9BD4"/>
    <w:lvl w:ilvl="0" w:tplc="9FF28EF6">
      <w:numFmt w:val="bullet"/>
      <w:lvlText w:val="-"/>
      <w:lvlJc w:val="left"/>
      <w:pPr>
        <w:ind w:left="1180" w:hanging="360"/>
      </w:pPr>
      <w:rPr>
        <w:rFonts w:ascii="Times New Roman" w:eastAsia="Times New Roman" w:hAnsi="Times New Roman" w:cs="Times New Roman" w:hint="default"/>
        <w:spacing w:val="-3"/>
        <w:w w:val="99"/>
        <w:sz w:val="24"/>
        <w:szCs w:val="24"/>
        <w:lang w:val="en-US" w:eastAsia="en-US" w:bidi="en-US"/>
      </w:rPr>
    </w:lvl>
    <w:lvl w:ilvl="1" w:tplc="E1D68B78">
      <w:numFmt w:val="bullet"/>
      <w:lvlText w:val="•"/>
      <w:lvlJc w:val="left"/>
      <w:pPr>
        <w:ind w:left="1986" w:hanging="360"/>
      </w:pPr>
      <w:rPr>
        <w:rFonts w:hint="default"/>
        <w:lang w:val="en-US" w:eastAsia="en-US" w:bidi="en-US"/>
      </w:rPr>
    </w:lvl>
    <w:lvl w:ilvl="2" w:tplc="FF90E924">
      <w:numFmt w:val="bullet"/>
      <w:lvlText w:val="•"/>
      <w:lvlJc w:val="left"/>
      <w:pPr>
        <w:ind w:left="2793" w:hanging="360"/>
      </w:pPr>
      <w:rPr>
        <w:rFonts w:hint="default"/>
        <w:lang w:val="en-US" w:eastAsia="en-US" w:bidi="en-US"/>
      </w:rPr>
    </w:lvl>
    <w:lvl w:ilvl="3" w:tplc="D2744A94">
      <w:numFmt w:val="bullet"/>
      <w:lvlText w:val="•"/>
      <w:lvlJc w:val="left"/>
      <w:pPr>
        <w:ind w:left="3599" w:hanging="360"/>
      </w:pPr>
      <w:rPr>
        <w:rFonts w:hint="default"/>
        <w:lang w:val="en-US" w:eastAsia="en-US" w:bidi="en-US"/>
      </w:rPr>
    </w:lvl>
    <w:lvl w:ilvl="4" w:tplc="8F2E713E">
      <w:numFmt w:val="bullet"/>
      <w:lvlText w:val="•"/>
      <w:lvlJc w:val="left"/>
      <w:pPr>
        <w:ind w:left="4406" w:hanging="360"/>
      </w:pPr>
      <w:rPr>
        <w:rFonts w:hint="default"/>
        <w:lang w:val="en-US" w:eastAsia="en-US" w:bidi="en-US"/>
      </w:rPr>
    </w:lvl>
    <w:lvl w:ilvl="5" w:tplc="EE5CE452">
      <w:numFmt w:val="bullet"/>
      <w:lvlText w:val="•"/>
      <w:lvlJc w:val="left"/>
      <w:pPr>
        <w:ind w:left="5213" w:hanging="360"/>
      </w:pPr>
      <w:rPr>
        <w:rFonts w:hint="default"/>
        <w:lang w:val="en-US" w:eastAsia="en-US" w:bidi="en-US"/>
      </w:rPr>
    </w:lvl>
    <w:lvl w:ilvl="6" w:tplc="B19645B0">
      <w:numFmt w:val="bullet"/>
      <w:lvlText w:val="•"/>
      <w:lvlJc w:val="left"/>
      <w:pPr>
        <w:ind w:left="6019" w:hanging="360"/>
      </w:pPr>
      <w:rPr>
        <w:rFonts w:hint="default"/>
        <w:lang w:val="en-US" w:eastAsia="en-US" w:bidi="en-US"/>
      </w:rPr>
    </w:lvl>
    <w:lvl w:ilvl="7" w:tplc="FDAEB31C">
      <w:numFmt w:val="bullet"/>
      <w:lvlText w:val="•"/>
      <w:lvlJc w:val="left"/>
      <w:pPr>
        <w:ind w:left="6826" w:hanging="360"/>
      </w:pPr>
      <w:rPr>
        <w:rFonts w:hint="default"/>
        <w:lang w:val="en-US" w:eastAsia="en-US" w:bidi="en-US"/>
      </w:rPr>
    </w:lvl>
    <w:lvl w:ilvl="8" w:tplc="E65CFADE">
      <w:numFmt w:val="bullet"/>
      <w:lvlText w:val="•"/>
      <w:lvlJc w:val="left"/>
      <w:pPr>
        <w:ind w:left="7633" w:hanging="360"/>
      </w:pPr>
      <w:rPr>
        <w:rFonts w:hint="default"/>
        <w:lang w:val="en-US" w:eastAsia="en-US" w:bidi="en-US"/>
      </w:rPr>
    </w:lvl>
  </w:abstractNum>
  <w:abstractNum w:abstractNumId="6" w15:restartNumberingAfterBreak="0">
    <w:nsid w:val="6EAE6343"/>
    <w:multiLevelType w:val="hybridMultilevel"/>
    <w:tmpl w:val="7DD01424"/>
    <w:lvl w:ilvl="0" w:tplc="F75C50B8">
      <w:numFmt w:val="bullet"/>
      <w:lvlText w:val=""/>
      <w:lvlJc w:val="left"/>
      <w:pPr>
        <w:ind w:left="820" w:hanging="360"/>
      </w:pPr>
      <w:rPr>
        <w:rFonts w:ascii="Symbol" w:eastAsia="Symbol" w:hAnsi="Symbol" w:cs="Symbol" w:hint="default"/>
        <w:w w:val="100"/>
        <w:sz w:val="24"/>
        <w:szCs w:val="24"/>
        <w:lang w:val="en-US" w:eastAsia="en-US" w:bidi="en-US"/>
      </w:rPr>
    </w:lvl>
    <w:lvl w:ilvl="1" w:tplc="3B08133A">
      <w:numFmt w:val="bullet"/>
      <w:lvlText w:val=""/>
      <w:lvlJc w:val="left"/>
      <w:pPr>
        <w:ind w:left="1866" w:hanging="360"/>
      </w:pPr>
      <w:rPr>
        <w:rFonts w:ascii="Symbol" w:eastAsia="Symbol" w:hAnsi="Symbol" w:cs="Symbol" w:hint="default"/>
        <w:w w:val="100"/>
        <w:sz w:val="24"/>
        <w:szCs w:val="24"/>
        <w:lang w:val="en-US" w:eastAsia="en-US" w:bidi="en-US"/>
      </w:rPr>
    </w:lvl>
    <w:lvl w:ilvl="2" w:tplc="13F26A82">
      <w:numFmt w:val="bullet"/>
      <w:lvlText w:val="•"/>
      <w:lvlJc w:val="left"/>
      <w:pPr>
        <w:ind w:left="1900" w:hanging="360"/>
      </w:pPr>
      <w:rPr>
        <w:rFonts w:hint="default"/>
        <w:lang w:val="en-US" w:eastAsia="en-US" w:bidi="en-US"/>
      </w:rPr>
    </w:lvl>
    <w:lvl w:ilvl="3" w:tplc="6F8E2122">
      <w:numFmt w:val="bullet"/>
      <w:lvlText w:val="•"/>
      <w:lvlJc w:val="left"/>
      <w:pPr>
        <w:ind w:left="2818" w:hanging="360"/>
      </w:pPr>
      <w:rPr>
        <w:rFonts w:hint="default"/>
        <w:lang w:val="en-US" w:eastAsia="en-US" w:bidi="en-US"/>
      </w:rPr>
    </w:lvl>
    <w:lvl w:ilvl="4" w:tplc="A03EDAAA">
      <w:numFmt w:val="bullet"/>
      <w:lvlText w:val="•"/>
      <w:lvlJc w:val="left"/>
      <w:pPr>
        <w:ind w:left="3736" w:hanging="360"/>
      </w:pPr>
      <w:rPr>
        <w:rFonts w:hint="default"/>
        <w:lang w:val="en-US" w:eastAsia="en-US" w:bidi="en-US"/>
      </w:rPr>
    </w:lvl>
    <w:lvl w:ilvl="5" w:tplc="6E3EE2D6">
      <w:numFmt w:val="bullet"/>
      <w:lvlText w:val="•"/>
      <w:lvlJc w:val="left"/>
      <w:pPr>
        <w:ind w:left="4654" w:hanging="360"/>
      </w:pPr>
      <w:rPr>
        <w:rFonts w:hint="default"/>
        <w:lang w:val="en-US" w:eastAsia="en-US" w:bidi="en-US"/>
      </w:rPr>
    </w:lvl>
    <w:lvl w:ilvl="6" w:tplc="C330BE06">
      <w:numFmt w:val="bullet"/>
      <w:lvlText w:val="•"/>
      <w:lvlJc w:val="left"/>
      <w:pPr>
        <w:ind w:left="5573" w:hanging="360"/>
      </w:pPr>
      <w:rPr>
        <w:rFonts w:hint="default"/>
        <w:lang w:val="en-US" w:eastAsia="en-US" w:bidi="en-US"/>
      </w:rPr>
    </w:lvl>
    <w:lvl w:ilvl="7" w:tplc="92F8A682">
      <w:numFmt w:val="bullet"/>
      <w:lvlText w:val="•"/>
      <w:lvlJc w:val="left"/>
      <w:pPr>
        <w:ind w:left="6491" w:hanging="360"/>
      </w:pPr>
      <w:rPr>
        <w:rFonts w:hint="default"/>
        <w:lang w:val="en-US" w:eastAsia="en-US" w:bidi="en-US"/>
      </w:rPr>
    </w:lvl>
    <w:lvl w:ilvl="8" w:tplc="7BF4DF42">
      <w:numFmt w:val="bullet"/>
      <w:lvlText w:val="•"/>
      <w:lvlJc w:val="left"/>
      <w:pPr>
        <w:ind w:left="7409" w:hanging="360"/>
      </w:pPr>
      <w:rPr>
        <w:rFonts w:hint="default"/>
        <w:lang w:val="en-US" w:eastAsia="en-US" w:bidi="en-US"/>
      </w:rPr>
    </w:lvl>
  </w:abstractNum>
  <w:num w:numId="1" w16cid:durableId="173956967">
    <w:abstractNumId w:val="3"/>
  </w:num>
  <w:num w:numId="2" w16cid:durableId="280311037">
    <w:abstractNumId w:val="4"/>
  </w:num>
  <w:num w:numId="3" w16cid:durableId="337537883">
    <w:abstractNumId w:val="1"/>
  </w:num>
  <w:num w:numId="4" w16cid:durableId="539903295">
    <w:abstractNumId w:val="5"/>
  </w:num>
  <w:num w:numId="5" w16cid:durableId="1791432572">
    <w:abstractNumId w:val="6"/>
  </w:num>
  <w:num w:numId="6" w16cid:durableId="612054724">
    <w:abstractNumId w:val="0"/>
  </w:num>
  <w:num w:numId="7" w16cid:durableId="1956328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35D"/>
    <w:rsid w:val="00034A04"/>
    <w:rsid w:val="000C4D3F"/>
    <w:rsid w:val="004371CF"/>
    <w:rsid w:val="0057765E"/>
    <w:rsid w:val="005D40EE"/>
    <w:rsid w:val="006362E7"/>
    <w:rsid w:val="00644E10"/>
    <w:rsid w:val="00852791"/>
    <w:rsid w:val="009B6F8B"/>
    <w:rsid w:val="009C47E7"/>
    <w:rsid w:val="00A74E15"/>
    <w:rsid w:val="00B26530"/>
    <w:rsid w:val="00D6239D"/>
    <w:rsid w:val="00EC135D"/>
    <w:rsid w:val="00F65705"/>
    <w:rsid w:val="00FA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3883BAF"/>
  <w15:docId w15:val="{5E155FD6-BCBE-435B-91E7-21CDDD42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uksi/2011/226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4805</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Jones1, Gill</dc:creator>
  <cp:lastModifiedBy>Davis, Nicola</cp:lastModifiedBy>
  <cp:revision>2</cp:revision>
  <dcterms:created xsi:type="dcterms:W3CDTF">2025-06-05T13:32:00Z</dcterms:created>
  <dcterms:modified xsi:type="dcterms:W3CDTF">2025-06-05T13:32:00Z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2023-11-29T00:00:00Z</vt:filetime>
  </property>
  <property fmtid="{D5CDD505-2E9C-101B-9397-08002B2CF9AE}" pid="3" name="Creator">
    <vt:lpwstr>Microsoft® Word for Microsoft 365</vt:lpwstr>
  </property>
  <property fmtid="{D5CDD505-2E9C-101B-9397-08002B2CF9AE}" pid="4" name="LastSaved">
    <vt:filetime>2025-06-05T00:00:00Z</vt:filetime>
  </property>
</Properties>
</file>